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25DF8" w14:textId="0A2F74C4" w:rsidR="00DB4F1C" w:rsidRPr="00DB4F1C" w:rsidRDefault="00DB4F1C" w:rsidP="00DB4F1C">
      <w:pPr>
        <w:pStyle w:val="EncadrGrisClair"/>
        <w:rPr>
          <w:sz w:val="20"/>
          <w:szCs w:val="20"/>
        </w:rPr>
      </w:pPr>
      <w:r w:rsidRPr="00DB4F1C">
        <w:t>Arrêté de placement en congé de présence parentale</w:t>
      </w:r>
    </w:p>
    <w:p w14:paraId="3E564C25" w14:textId="77777777" w:rsidR="00DB4F1C" w:rsidRPr="00052E7C" w:rsidRDefault="00DB4F1C" w:rsidP="00DB4F1C">
      <w:pPr>
        <w:widowControl w:val="0"/>
        <w:rPr>
          <w:rFonts w:ascii="Verdana" w:hAnsi="Verdana" w:cs="Arial"/>
          <w:sz w:val="18"/>
          <w:szCs w:val="18"/>
        </w:rPr>
      </w:pPr>
    </w:p>
    <w:p w14:paraId="0FB3F0B9" w14:textId="76D8E470" w:rsidR="00DB4F1C" w:rsidRPr="006355F7" w:rsidRDefault="00DB4F1C" w:rsidP="00DB4F1C">
      <w:pPr>
        <w:jc w:val="both"/>
        <w:rPr>
          <w:rFonts w:ascii="Verdana" w:hAnsi="Verdana"/>
          <w:sz w:val="18"/>
          <w:szCs w:val="18"/>
        </w:rPr>
      </w:pPr>
      <w:bookmarkStart w:id="0" w:name="_Hlk158121544"/>
      <w:r w:rsidRPr="006355F7">
        <w:rPr>
          <w:rFonts w:ascii="Verdana" w:hAnsi="Verdana"/>
          <w:sz w:val="18"/>
          <w:szCs w:val="18"/>
        </w:rPr>
        <w:t xml:space="preserve">Le </w:t>
      </w:r>
      <w:r>
        <w:rPr>
          <w:rFonts w:ascii="Verdana" w:hAnsi="Verdana"/>
          <w:sz w:val="18"/>
          <w:szCs w:val="18"/>
        </w:rPr>
        <w:t>m</w:t>
      </w:r>
      <w:r w:rsidRPr="006355F7">
        <w:rPr>
          <w:rFonts w:ascii="Verdana" w:hAnsi="Verdana"/>
          <w:sz w:val="18"/>
          <w:szCs w:val="18"/>
        </w:rPr>
        <w:t xml:space="preserve">aire (ou le </w:t>
      </w:r>
      <w:r>
        <w:rPr>
          <w:rFonts w:ascii="Verdana" w:hAnsi="Verdana"/>
          <w:sz w:val="18"/>
          <w:szCs w:val="18"/>
        </w:rPr>
        <w:t>p</w:t>
      </w:r>
      <w:r w:rsidRPr="006355F7">
        <w:rPr>
          <w:rFonts w:ascii="Verdana" w:hAnsi="Verdana"/>
          <w:sz w:val="18"/>
          <w:szCs w:val="18"/>
        </w:rPr>
        <w:t>résident) de ………,</w:t>
      </w:r>
    </w:p>
    <w:bookmarkEnd w:id="0"/>
    <w:p w14:paraId="0526B56A" w14:textId="77777777" w:rsidR="00DB4F1C" w:rsidRPr="00052E7C" w:rsidRDefault="00DB4F1C" w:rsidP="00DB4F1C">
      <w:pPr>
        <w:widowControl w:val="0"/>
        <w:jc w:val="both"/>
        <w:rPr>
          <w:rFonts w:ascii="Verdana" w:hAnsi="Verdana" w:cs="Arial"/>
          <w:sz w:val="18"/>
          <w:szCs w:val="18"/>
        </w:rPr>
      </w:pPr>
    </w:p>
    <w:p w14:paraId="775D1E0A" w14:textId="77777777" w:rsidR="00DB4F1C" w:rsidRPr="00DB4F1C" w:rsidRDefault="00DB4F1C" w:rsidP="00DB4F1C">
      <w:pPr>
        <w:jc w:val="both"/>
        <w:rPr>
          <w:rFonts w:ascii="Verdana" w:hAnsi="Verdana"/>
          <w:b/>
          <w:bCs/>
          <w:sz w:val="18"/>
          <w:szCs w:val="18"/>
        </w:rPr>
      </w:pPr>
      <w:bookmarkStart w:id="1" w:name="_Hlk158121555"/>
      <w:r w:rsidRPr="00DB4F1C">
        <w:rPr>
          <w:rFonts w:ascii="Verdana" w:hAnsi="Verdana"/>
          <w:b/>
          <w:bCs/>
          <w:sz w:val="18"/>
          <w:szCs w:val="18"/>
        </w:rPr>
        <w:t xml:space="preserve">Vu : </w:t>
      </w:r>
    </w:p>
    <w:p w14:paraId="6F12110D" w14:textId="77777777" w:rsidR="00DB4F1C" w:rsidRDefault="00DB4F1C" w:rsidP="00DB4F1C">
      <w:pPr>
        <w:jc w:val="both"/>
        <w:rPr>
          <w:rFonts w:ascii="Verdana" w:hAnsi="Verdana"/>
          <w:sz w:val="18"/>
          <w:szCs w:val="18"/>
        </w:rPr>
      </w:pPr>
    </w:p>
    <w:p w14:paraId="390A4C92" w14:textId="540A6494" w:rsidR="00DB4F1C" w:rsidRPr="007D6EFA" w:rsidRDefault="00DB4F1C" w:rsidP="00DB4F1C">
      <w:pPr>
        <w:jc w:val="both"/>
        <w:rPr>
          <w:rFonts w:ascii="Verdana" w:hAnsi="Verdana"/>
          <w:sz w:val="18"/>
          <w:szCs w:val="18"/>
        </w:rPr>
      </w:pPr>
      <w:r>
        <w:rPr>
          <w:rFonts w:ascii="Verdana" w:hAnsi="Verdana"/>
          <w:sz w:val="18"/>
          <w:szCs w:val="18"/>
        </w:rPr>
        <w:t>- le code général de la fonction publique</w:t>
      </w:r>
      <w:bookmarkEnd w:id="1"/>
      <w:r>
        <w:rPr>
          <w:rFonts w:ascii="Verdana" w:hAnsi="Verdana" w:cs="Arial"/>
          <w:sz w:val="18"/>
          <w:szCs w:val="18"/>
        </w:rPr>
        <w:t>, notamment ses articles L. 632-1 à L. 632-4,</w:t>
      </w:r>
    </w:p>
    <w:p w14:paraId="32F365EF" w14:textId="7906C9C0" w:rsidR="00DB4F1C" w:rsidRPr="00052E7C" w:rsidRDefault="00DB4F1C" w:rsidP="00DB4F1C">
      <w:pPr>
        <w:widowControl w:val="0"/>
        <w:jc w:val="both"/>
        <w:rPr>
          <w:rFonts w:ascii="Verdana" w:hAnsi="Verdana" w:cs="Arial"/>
          <w:sz w:val="18"/>
          <w:szCs w:val="18"/>
        </w:rPr>
      </w:pPr>
      <w:r>
        <w:rPr>
          <w:rFonts w:ascii="Verdana" w:hAnsi="Verdana" w:cs="Arial"/>
          <w:sz w:val="10"/>
          <w:szCs w:val="10"/>
        </w:rPr>
        <w:t xml:space="preserve">- </w:t>
      </w:r>
      <w:r w:rsidRPr="00052E7C">
        <w:rPr>
          <w:rFonts w:ascii="Verdana" w:hAnsi="Verdana" w:cs="Arial"/>
          <w:sz w:val="18"/>
          <w:szCs w:val="18"/>
        </w:rPr>
        <w:t>le décret n° 2006-1022 du 21 août 2006 relatif aux modalités d’attribution aux fonctionnaires et aux agents non titulaires des collectivités territoriales du congé de présence parentale,</w:t>
      </w:r>
    </w:p>
    <w:p w14:paraId="3EEFC624" w14:textId="788425CA" w:rsidR="00DB4F1C" w:rsidRPr="00052E7C" w:rsidRDefault="00DB4F1C" w:rsidP="00DB4F1C">
      <w:pPr>
        <w:widowControl w:val="0"/>
        <w:jc w:val="both"/>
        <w:rPr>
          <w:rFonts w:ascii="Verdana" w:hAnsi="Verdana" w:cs="Arial"/>
          <w:sz w:val="18"/>
          <w:szCs w:val="18"/>
        </w:rPr>
      </w:pPr>
      <w:r>
        <w:rPr>
          <w:rFonts w:ascii="Verdana" w:hAnsi="Verdana" w:cs="Arial"/>
          <w:sz w:val="10"/>
          <w:szCs w:val="10"/>
        </w:rPr>
        <w:t xml:space="preserve">- </w:t>
      </w:r>
      <w:r w:rsidRPr="00052E7C">
        <w:rPr>
          <w:rFonts w:ascii="Verdana" w:hAnsi="Verdana" w:cs="Arial"/>
          <w:sz w:val="18"/>
          <w:szCs w:val="18"/>
        </w:rPr>
        <w:t xml:space="preserve">le décret n° 2006-658 du 2 juin 2006 relatif à l’allocation journalière de présence parentale et au congé de présence parentale, </w:t>
      </w:r>
    </w:p>
    <w:p w14:paraId="53E872AC" w14:textId="426494DD" w:rsidR="00DB4F1C" w:rsidRPr="00052E7C" w:rsidRDefault="00DB4F1C" w:rsidP="00DB4F1C">
      <w:pPr>
        <w:widowControl w:val="0"/>
        <w:jc w:val="both"/>
        <w:rPr>
          <w:rFonts w:ascii="Verdana" w:hAnsi="Verdana" w:cs="Arial"/>
          <w:sz w:val="18"/>
          <w:szCs w:val="18"/>
        </w:rPr>
      </w:pPr>
      <w:r>
        <w:rPr>
          <w:rFonts w:ascii="Verdana" w:hAnsi="Verdana" w:cs="Arial"/>
          <w:sz w:val="10"/>
          <w:szCs w:val="10"/>
        </w:rPr>
        <w:t xml:space="preserve">- </w:t>
      </w:r>
      <w:r w:rsidRPr="00052E7C">
        <w:rPr>
          <w:rFonts w:ascii="Verdana" w:hAnsi="Verdana" w:cs="Arial"/>
          <w:sz w:val="18"/>
          <w:szCs w:val="18"/>
        </w:rPr>
        <w:t>la demande de M/ Mme ……………………formulée le …………………..</w:t>
      </w:r>
    </w:p>
    <w:p w14:paraId="3DB910DB" w14:textId="2D5C0F85" w:rsidR="00DB4F1C" w:rsidRPr="00DB4F1C" w:rsidRDefault="00DB4F1C" w:rsidP="00DB4F1C">
      <w:pPr>
        <w:widowControl w:val="0"/>
        <w:jc w:val="both"/>
        <w:rPr>
          <w:rFonts w:ascii="Verdana" w:hAnsi="Verdana" w:cs="Arial"/>
          <w:sz w:val="18"/>
          <w:szCs w:val="18"/>
        </w:rPr>
      </w:pPr>
      <w:r>
        <w:rPr>
          <w:rFonts w:ascii="Verdana" w:hAnsi="Verdana" w:cs="Arial"/>
          <w:sz w:val="18"/>
          <w:szCs w:val="18"/>
        </w:rPr>
        <w:t xml:space="preserve">- </w:t>
      </w:r>
      <w:r w:rsidRPr="00DB4F1C">
        <w:rPr>
          <w:rFonts w:ascii="Verdana" w:hAnsi="Verdana" w:cs="Arial"/>
          <w:sz w:val="18"/>
          <w:szCs w:val="18"/>
        </w:rPr>
        <w:t>le certificat médical attestant de la gravité de la maladie, de l’accident ou du handicap de l’enfant à charge ……… (</w:t>
      </w:r>
      <w:r w:rsidRPr="00DB4F1C">
        <w:rPr>
          <w:rFonts w:ascii="Verdana" w:hAnsi="Verdana" w:cs="Arial"/>
          <w:i/>
          <w:sz w:val="18"/>
          <w:szCs w:val="18"/>
        </w:rPr>
        <w:t>prénom</w:t>
      </w:r>
      <w:r w:rsidRPr="00DB4F1C">
        <w:rPr>
          <w:rFonts w:ascii="Verdana" w:hAnsi="Verdana" w:cs="Arial"/>
          <w:sz w:val="18"/>
          <w:szCs w:val="18"/>
        </w:rPr>
        <w:t xml:space="preserve">), rendant indispensables une présence soutenue de M ………, </w:t>
      </w:r>
      <w:r w:rsidRPr="00DB4F1C">
        <w:rPr>
          <w:rFonts w:ascii="Verdana" w:hAnsi="Verdana" w:cs="Arial"/>
          <w:i/>
          <w:sz w:val="18"/>
          <w:szCs w:val="18"/>
        </w:rPr>
        <w:t>(parent fonctionnaire)</w:t>
      </w:r>
      <w:r w:rsidRPr="00DB4F1C">
        <w:rPr>
          <w:rFonts w:ascii="Verdana" w:hAnsi="Verdana" w:cs="Arial"/>
          <w:sz w:val="18"/>
          <w:szCs w:val="18"/>
        </w:rPr>
        <w:t>, et des soins contraignants,</w:t>
      </w:r>
    </w:p>
    <w:p w14:paraId="7FC86B0F" w14:textId="77777777" w:rsidR="00DB4F1C" w:rsidRPr="00DB4F1C" w:rsidRDefault="00DB4F1C" w:rsidP="00DB4F1C">
      <w:pPr>
        <w:widowControl w:val="0"/>
        <w:jc w:val="both"/>
        <w:rPr>
          <w:rFonts w:ascii="Verdana" w:hAnsi="Verdana" w:cs="Arial"/>
          <w:sz w:val="18"/>
          <w:szCs w:val="18"/>
        </w:rPr>
      </w:pPr>
      <w:r w:rsidRPr="00DB4F1C">
        <w:rPr>
          <w:rFonts w:ascii="Verdana" w:hAnsi="Verdana" w:cs="Arial"/>
          <w:sz w:val="18"/>
          <w:szCs w:val="18"/>
        </w:rPr>
        <w:t>OU</w:t>
      </w:r>
    </w:p>
    <w:p w14:paraId="46C025EB" w14:textId="7073E1BA" w:rsidR="00DB4F1C" w:rsidRPr="00DB4F1C" w:rsidRDefault="00DB4F1C" w:rsidP="00DB4F1C">
      <w:pPr>
        <w:widowControl w:val="0"/>
        <w:jc w:val="both"/>
        <w:rPr>
          <w:rFonts w:ascii="Verdana" w:hAnsi="Verdana" w:cs="Arial"/>
          <w:sz w:val="18"/>
          <w:szCs w:val="18"/>
        </w:rPr>
      </w:pPr>
      <w:r>
        <w:rPr>
          <w:rFonts w:ascii="Verdana" w:hAnsi="Verdana" w:cs="Arial"/>
          <w:sz w:val="18"/>
          <w:szCs w:val="18"/>
        </w:rPr>
        <w:t xml:space="preserve">- </w:t>
      </w:r>
      <w:r w:rsidRPr="00DB4F1C">
        <w:rPr>
          <w:rFonts w:ascii="Verdana" w:hAnsi="Verdana" w:cs="Arial"/>
          <w:sz w:val="18"/>
          <w:szCs w:val="18"/>
        </w:rPr>
        <w:t>l’urgence liée à l’état de santé de l’enfant, le certificat médical sera transmis par ……… sous quinzaine à compter de la demande,</w:t>
      </w:r>
    </w:p>
    <w:p w14:paraId="4019BD7D" w14:textId="2A903CD1" w:rsidR="00DB4F1C" w:rsidRPr="00052E7C" w:rsidRDefault="00DB4F1C" w:rsidP="00DB4F1C">
      <w:pPr>
        <w:widowControl w:val="0"/>
        <w:jc w:val="both"/>
        <w:rPr>
          <w:rFonts w:ascii="Verdana" w:hAnsi="Verdana" w:cs="Arial"/>
          <w:sz w:val="18"/>
          <w:szCs w:val="18"/>
        </w:rPr>
      </w:pPr>
    </w:p>
    <w:p w14:paraId="368733AF" w14:textId="77777777" w:rsidR="00DB4F1C" w:rsidRPr="00052E7C" w:rsidRDefault="00DB4F1C" w:rsidP="00DB4F1C">
      <w:pPr>
        <w:widowControl w:val="0"/>
        <w:jc w:val="both"/>
        <w:rPr>
          <w:rFonts w:ascii="Verdana" w:hAnsi="Verdana" w:cs="Arial"/>
          <w:sz w:val="18"/>
          <w:szCs w:val="18"/>
        </w:rPr>
      </w:pPr>
    </w:p>
    <w:p w14:paraId="7BD6A127" w14:textId="6280AC63" w:rsidR="00DB4F1C" w:rsidRPr="00DB4F1C" w:rsidRDefault="00DB4F1C" w:rsidP="00DB4F1C">
      <w:pPr>
        <w:widowControl w:val="0"/>
        <w:jc w:val="center"/>
        <w:rPr>
          <w:rFonts w:ascii="Verdana" w:hAnsi="Verdana" w:cs="Arial"/>
          <w:b/>
          <w:bCs/>
          <w:sz w:val="18"/>
          <w:szCs w:val="18"/>
        </w:rPr>
      </w:pPr>
      <w:r w:rsidRPr="00DB4F1C">
        <w:rPr>
          <w:rFonts w:ascii="Verdana" w:hAnsi="Verdana" w:cs="Arial"/>
          <w:b/>
          <w:bCs/>
          <w:sz w:val="18"/>
          <w:szCs w:val="18"/>
        </w:rPr>
        <w:t>ARRETE</w:t>
      </w:r>
    </w:p>
    <w:p w14:paraId="73F15A8A" w14:textId="77777777" w:rsidR="00DB4F1C" w:rsidRPr="00052E7C" w:rsidRDefault="00DB4F1C" w:rsidP="00DB4F1C">
      <w:pPr>
        <w:widowControl w:val="0"/>
        <w:jc w:val="both"/>
        <w:rPr>
          <w:rFonts w:ascii="Verdana" w:hAnsi="Verdana" w:cs="Arial"/>
          <w:sz w:val="18"/>
          <w:szCs w:val="18"/>
        </w:rPr>
      </w:pPr>
    </w:p>
    <w:p w14:paraId="0D2B4643" w14:textId="69B604F1" w:rsidR="00DB4F1C" w:rsidRPr="00052E7C" w:rsidRDefault="00DB4F1C" w:rsidP="00DB4F1C">
      <w:pPr>
        <w:widowControl w:val="0"/>
        <w:jc w:val="both"/>
        <w:rPr>
          <w:rFonts w:ascii="Verdana" w:hAnsi="Verdana" w:cs="Arial"/>
          <w:sz w:val="18"/>
          <w:szCs w:val="18"/>
        </w:rPr>
      </w:pPr>
      <w:r w:rsidRPr="00DB4F1C">
        <w:rPr>
          <w:rFonts w:ascii="Verdana" w:hAnsi="Verdana" w:cs="Arial"/>
          <w:b/>
          <w:bCs/>
          <w:sz w:val="18"/>
          <w:szCs w:val="18"/>
          <w:u w:val="single"/>
        </w:rPr>
        <w:t>Article 1 :</w:t>
      </w:r>
      <w:r w:rsidRPr="00052E7C">
        <w:rPr>
          <w:rFonts w:ascii="Verdana" w:hAnsi="Verdana" w:cs="Arial"/>
          <w:sz w:val="18"/>
          <w:szCs w:val="18"/>
        </w:rPr>
        <w:t xml:space="preserve"> </w:t>
      </w:r>
      <w:r>
        <w:rPr>
          <w:rFonts w:ascii="Verdana" w:hAnsi="Verdana" w:cs="Arial"/>
          <w:sz w:val="18"/>
          <w:szCs w:val="18"/>
        </w:rPr>
        <w:t>M</w:t>
      </w:r>
      <w:r w:rsidRPr="00052E7C">
        <w:rPr>
          <w:rFonts w:ascii="Verdana" w:hAnsi="Verdana" w:cs="Arial"/>
          <w:sz w:val="18"/>
          <w:szCs w:val="18"/>
        </w:rPr>
        <w:t xml:space="preserve"> ……………….., né(e) le ………………………, est placé en congé de présence parentale non rémunéré pour la période suivante : ……………………… ou énumérer les jours </w:t>
      </w:r>
      <w:r w:rsidRPr="00DB4F1C">
        <w:rPr>
          <w:rFonts w:ascii="Verdana" w:hAnsi="Verdana" w:cs="Arial"/>
          <w:i/>
          <w:iCs/>
          <w:sz w:val="18"/>
          <w:szCs w:val="18"/>
        </w:rPr>
        <w:t>(le congé de présence parentale peut en effet être pris de façon discontinue)</w:t>
      </w:r>
      <w:r>
        <w:rPr>
          <w:rFonts w:ascii="Verdana" w:hAnsi="Verdana" w:cs="Arial"/>
          <w:i/>
          <w:iCs/>
          <w:sz w:val="18"/>
          <w:szCs w:val="18"/>
        </w:rPr>
        <w:t>.</w:t>
      </w:r>
    </w:p>
    <w:p w14:paraId="503341FE" w14:textId="77777777" w:rsidR="00DB4F1C" w:rsidRDefault="00DB4F1C" w:rsidP="00DB4F1C">
      <w:pPr>
        <w:widowControl w:val="0"/>
        <w:jc w:val="both"/>
        <w:rPr>
          <w:rFonts w:ascii="Verdana" w:hAnsi="Verdana" w:cs="Arial"/>
          <w:sz w:val="18"/>
          <w:szCs w:val="18"/>
        </w:rPr>
      </w:pPr>
    </w:p>
    <w:p w14:paraId="59779C51" w14:textId="3749C89D" w:rsidR="00DB4F1C" w:rsidRDefault="00DB4F1C" w:rsidP="00DB4F1C">
      <w:pPr>
        <w:widowControl w:val="0"/>
        <w:jc w:val="both"/>
        <w:rPr>
          <w:rFonts w:ascii="Verdana" w:hAnsi="Verdana" w:cs="Arial"/>
          <w:sz w:val="18"/>
          <w:szCs w:val="18"/>
        </w:rPr>
      </w:pPr>
      <w:r w:rsidRPr="00DB4F1C">
        <w:rPr>
          <w:rFonts w:ascii="Verdana" w:hAnsi="Verdana" w:cs="Arial"/>
          <w:b/>
          <w:bCs/>
          <w:sz w:val="18"/>
          <w:szCs w:val="18"/>
          <w:u w:val="single"/>
        </w:rPr>
        <w:t>Article 2 :</w:t>
      </w:r>
      <w:r w:rsidRPr="001A3B5E">
        <w:rPr>
          <w:rFonts w:ascii="Verdana" w:hAnsi="Verdana" w:cs="Arial"/>
          <w:sz w:val="18"/>
          <w:szCs w:val="18"/>
        </w:rPr>
        <w:t xml:space="preserve"> M………………………… s’engage à transmettre par écrit les calendriers mensuels de ses journées de congé de présence parentale au plus tard 15 jours avant le début de chaque mois, qui seront annexés au présent arrêté. Si M……………………souhaite prendre des jours de congé de présence parentale non prévus dans le calendrier prédéfini, </w:t>
      </w:r>
      <w:r>
        <w:rPr>
          <w:rFonts w:ascii="Verdana" w:hAnsi="Verdana" w:cs="Arial"/>
          <w:sz w:val="18"/>
          <w:szCs w:val="18"/>
        </w:rPr>
        <w:t>il</w:t>
      </w:r>
      <w:r w:rsidRPr="001A3B5E">
        <w:rPr>
          <w:rFonts w:ascii="Verdana" w:hAnsi="Verdana" w:cs="Arial"/>
          <w:sz w:val="18"/>
          <w:szCs w:val="18"/>
        </w:rPr>
        <w:t xml:space="preserve"> s’engage à informer l’autorité territoriale au moins 48 h à l’avance.</w:t>
      </w:r>
    </w:p>
    <w:p w14:paraId="5555308C" w14:textId="77777777" w:rsidR="00DB4F1C" w:rsidRPr="001A3B5E" w:rsidRDefault="00DB4F1C" w:rsidP="00DB4F1C">
      <w:pPr>
        <w:widowControl w:val="0"/>
        <w:jc w:val="both"/>
        <w:rPr>
          <w:rFonts w:ascii="Verdana" w:hAnsi="Verdana" w:cs="Arial"/>
          <w:sz w:val="18"/>
          <w:szCs w:val="18"/>
        </w:rPr>
      </w:pPr>
    </w:p>
    <w:p w14:paraId="40345DCD" w14:textId="2EF2C37E" w:rsidR="00DB4F1C" w:rsidRDefault="00DB4F1C" w:rsidP="00DB4F1C">
      <w:pPr>
        <w:widowControl w:val="0"/>
        <w:jc w:val="both"/>
        <w:rPr>
          <w:rFonts w:ascii="Verdana" w:hAnsi="Verdana" w:cs="Arial"/>
          <w:sz w:val="18"/>
          <w:szCs w:val="18"/>
        </w:rPr>
      </w:pPr>
      <w:r w:rsidRPr="00DB4F1C">
        <w:rPr>
          <w:rFonts w:ascii="Verdana" w:hAnsi="Verdana" w:cs="Arial"/>
          <w:b/>
          <w:bCs/>
          <w:sz w:val="18"/>
          <w:szCs w:val="18"/>
          <w:u w:val="single"/>
        </w:rPr>
        <w:t xml:space="preserve">Article </w:t>
      </w:r>
      <w:r w:rsidR="00C814FB">
        <w:rPr>
          <w:rFonts w:ascii="Verdana" w:hAnsi="Verdana" w:cs="Arial"/>
          <w:b/>
          <w:bCs/>
          <w:sz w:val="18"/>
          <w:szCs w:val="18"/>
          <w:u w:val="single"/>
        </w:rPr>
        <w:t>3</w:t>
      </w:r>
      <w:r w:rsidRPr="00DB4F1C">
        <w:rPr>
          <w:rFonts w:ascii="Verdana" w:hAnsi="Verdana" w:cs="Arial"/>
          <w:b/>
          <w:bCs/>
          <w:sz w:val="18"/>
          <w:szCs w:val="18"/>
          <w:u w:val="single"/>
        </w:rPr>
        <w:t xml:space="preserve"> :</w:t>
      </w:r>
      <w:r w:rsidRPr="001A3B5E">
        <w:rPr>
          <w:rFonts w:ascii="Verdana" w:hAnsi="Verdana" w:cs="Arial"/>
          <w:sz w:val="18"/>
          <w:szCs w:val="18"/>
        </w:rPr>
        <w:t xml:space="preserve"> Si le congé excède 6 mois, M…………………….s’engage à transmettre sans délai, un </w:t>
      </w:r>
      <w:r>
        <w:rPr>
          <w:rFonts w:ascii="Verdana" w:hAnsi="Verdana" w:cs="Arial"/>
          <w:sz w:val="18"/>
          <w:szCs w:val="18"/>
        </w:rPr>
        <w:t xml:space="preserve">nouveau </w:t>
      </w:r>
      <w:r w:rsidRPr="001A3B5E">
        <w:rPr>
          <w:rFonts w:ascii="Verdana" w:hAnsi="Verdana" w:cs="Arial"/>
          <w:sz w:val="18"/>
          <w:szCs w:val="18"/>
        </w:rPr>
        <w:t>certificat médical et ce, tous les 6 mois.</w:t>
      </w:r>
    </w:p>
    <w:p w14:paraId="33FF4D60" w14:textId="77777777" w:rsidR="00DB4F1C" w:rsidRPr="00052E7C" w:rsidRDefault="00DB4F1C" w:rsidP="00DB4F1C">
      <w:pPr>
        <w:widowControl w:val="0"/>
        <w:jc w:val="both"/>
        <w:rPr>
          <w:rFonts w:ascii="Verdana" w:hAnsi="Verdana" w:cs="Arial"/>
          <w:sz w:val="18"/>
          <w:szCs w:val="18"/>
        </w:rPr>
      </w:pPr>
    </w:p>
    <w:p w14:paraId="644835C9" w14:textId="3C700032" w:rsidR="00DB4F1C" w:rsidRPr="00DB4F1C" w:rsidRDefault="00DB4F1C" w:rsidP="00DB4F1C">
      <w:pPr>
        <w:widowControl w:val="0"/>
        <w:jc w:val="both"/>
        <w:rPr>
          <w:rFonts w:ascii="Verdana" w:hAnsi="Verdana" w:cs="Arial"/>
          <w:b/>
          <w:bCs/>
          <w:sz w:val="18"/>
          <w:szCs w:val="18"/>
          <w:u w:val="single"/>
        </w:rPr>
      </w:pPr>
      <w:r w:rsidRPr="00DB4F1C">
        <w:rPr>
          <w:rFonts w:ascii="Verdana" w:hAnsi="Verdana" w:cs="Arial"/>
          <w:b/>
          <w:bCs/>
          <w:sz w:val="18"/>
          <w:szCs w:val="18"/>
          <w:u w:val="single"/>
        </w:rPr>
        <w:t xml:space="preserve">Article </w:t>
      </w:r>
      <w:r w:rsidR="00C814FB">
        <w:rPr>
          <w:rFonts w:ascii="Verdana" w:hAnsi="Verdana" w:cs="Arial"/>
          <w:b/>
          <w:bCs/>
          <w:sz w:val="18"/>
          <w:szCs w:val="18"/>
          <w:u w:val="single"/>
        </w:rPr>
        <w:t>4</w:t>
      </w:r>
      <w:r w:rsidRPr="00DB4F1C">
        <w:rPr>
          <w:rFonts w:ascii="Verdana" w:hAnsi="Verdana" w:cs="Arial"/>
          <w:b/>
          <w:bCs/>
          <w:sz w:val="18"/>
          <w:szCs w:val="18"/>
          <w:u w:val="single"/>
        </w:rPr>
        <w:t xml:space="preserve"> :</w:t>
      </w:r>
    </w:p>
    <w:p w14:paraId="41445F06" w14:textId="77777777" w:rsidR="00DB4F1C" w:rsidRPr="00052E7C" w:rsidRDefault="00DB4F1C" w:rsidP="00DB4F1C">
      <w:pPr>
        <w:widowControl w:val="0"/>
        <w:jc w:val="both"/>
        <w:rPr>
          <w:rFonts w:ascii="Verdana" w:hAnsi="Verdana" w:cs="Arial"/>
          <w:i/>
          <w:sz w:val="18"/>
          <w:szCs w:val="18"/>
        </w:rPr>
      </w:pPr>
      <w:r w:rsidRPr="00052E7C">
        <w:rPr>
          <w:rFonts w:ascii="Verdana" w:hAnsi="Verdana" w:cs="Arial"/>
          <w:i/>
          <w:sz w:val="18"/>
          <w:szCs w:val="18"/>
        </w:rPr>
        <w:tab/>
        <w:t>- Pour les fonctionnaires :</w:t>
      </w:r>
    </w:p>
    <w:p w14:paraId="76FE3E72" w14:textId="77777777" w:rsidR="00DB4F1C" w:rsidRDefault="00DB4F1C" w:rsidP="00DB4F1C">
      <w:pPr>
        <w:widowControl w:val="0"/>
        <w:jc w:val="both"/>
        <w:rPr>
          <w:rFonts w:ascii="Verdana" w:hAnsi="Verdana" w:cs="Arial"/>
          <w:sz w:val="18"/>
          <w:szCs w:val="18"/>
        </w:rPr>
      </w:pPr>
      <w:r w:rsidRPr="00052E7C">
        <w:rPr>
          <w:rFonts w:ascii="Verdana" w:hAnsi="Verdana" w:cs="Arial"/>
          <w:sz w:val="18"/>
          <w:szCs w:val="18"/>
        </w:rPr>
        <w:t xml:space="preserve">Les périodes de congé de présence parentale sont assimilées à des périodes d’activité pour le calcul de l’ancienneté au titre des droits à l’avancement, à </w:t>
      </w:r>
      <w:r>
        <w:rPr>
          <w:rFonts w:ascii="Verdana" w:hAnsi="Verdana" w:cs="Arial"/>
          <w:sz w:val="18"/>
          <w:szCs w:val="18"/>
        </w:rPr>
        <w:t>la promotion et à la formation.</w:t>
      </w:r>
    </w:p>
    <w:p w14:paraId="12AE9061" w14:textId="77777777" w:rsidR="00DB4F1C" w:rsidRPr="00052E7C" w:rsidRDefault="00DB4F1C" w:rsidP="00DB4F1C">
      <w:pPr>
        <w:widowControl w:val="0"/>
        <w:jc w:val="both"/>
        <w:rPr>
          <w:rFonts w:ascii="Verdana" w:hAnsi="Verdana" w:cs="Arial"/>
          <w:sz w:val="18"/>
          <w:szCs w:val="18"/>
        </w:rPr>
      </w:pPr>
      <w:r w:rsidRPr="00052E7C">
        <w:rPr>
          <w:rFonts w:ascii="Verdana" w:hAnsi="Verdana" w:cs="Arial"/>
          <w:sz w:val="18"/>
          <w:szCs w:val="18"/>
        </w:rPr>
        <w:t>Pendant les jours de congé, le fonctionnaire n’acquiert pas de droits à la retraite (IRCANTEC et CNRACL), sous réserve des dispositions de l’article 9 du code des pensions civiles et militaires (CNRACL).</w:t>
      </w:r>
    </w:p>
    <w:p w14:paraId="4DE5A18B" w14:textId="77777777" w:rsidR="00DB4F1C" w:rsidRPr="00052E7C" w:rsidRDefault="00DB4F1C" w:rsidP="00DB4F1C">
      <w:pPr>
        <w:widowControl w:val="0"/>
        <w:jc w:val="both"/>
        <w:rPr>
          <w:rFonts w:ascii="Verdana" w:hAnsi="Verdana" w:cs="Arial"/>
          <w:sz w:val="18"/>
          <w:szCs w:val="18"/>
        </w:rPr>
      </w:pPr>
      <w:r w:rsidRPr="00052E7C">
        <w:rPr>
          <w:rFonts w:ascii="Verdana" w:hAnsi="Verdana" w:cs="Arial"/>
          <w:sz w:val="18"/>
          <w:szCs w:val="18"/>
        </w:rPr>
        <w:tab/>
      </w:r>
    </w:p>
    <w:p w14:paraId="7D733632" w14:textId="77777777" w:rsidR="00DB4F1C" w:rsidRPr="00052E7C" w:rsidRDefault="00DB4F1C" w:rsidP="00DB4F1C">
      <w:pPr>
        <w:widowControl w:val="0"/>
        <w:jc w:val="both"/>
        <w:rPr>
          <w:rFonts w:ascii="Verdana" w:hAnsi="Verdana" w:cs="Arial"/>
          <w:i/>
          <w:sz w:val="18"/>
          <w:szCs w:val="18"/>
        </w:rPr>
      </w:pPr>
      <w:r w:rsidRPr="00052E7C">
        <w:rPr>
          <w:rFonts w:ascii="Verdana" w:hAnsi="Verdana" w:cs="Arial"/>
          <w:i/>
          <w:sz w:val="18"/>
          <w:szCs w:val="18"/>
        </w:rPr>
        <w:tab/>
        <w:t>- Pour les fonctionnaires stagiaires :</w:t>
      </w:r>
    </w:p>
    <w:p w14:paraId="47F32129" w14:textId="77777777" w:rsidR="00DB4F1C" w:rsidRPr="00052E7C" w:rsidRDefault="00DB4F1C" w:rsidP="00DB4F1C">
      <w:pPr>
        <w:widowControl w:val="0"/>
        <w:jc w:val="both"/>
        <w:rPr>
          <w:rFonts w:ascii="Verdana" w:hAnsi="Verdana" w:cs="Arial"/>
          <w:sz w:val="18"/>
          <w:szCs w:val="18"/>
        </w:rPr>
      </w:pPr>
      <w:r>
        <w:rPr>
          <w:rFonts w:ascii="Verdana" w:hAnsi="Verdana" w:cs="Arial"/>
          <w:sz w:val="18"/>
          <w:szCs w:val="18"/>
        </w:rPr>
        <w:t>L</w:t>
      </w:r>
      <w:r w:rsidRPr="00052E7C">
        <w:rPr>
          <w:rFonts w:ascii="Verdana" w:hAnsi="Verdana" w:cs="Arial"/>
          <w:sz w:val="18"/>
          <w:szCs w:val="18"/>
        </w:rPr>
        <w:t>a date de fin de la durée statutaire du stage de M/Mme …………………. sera reportée du nombre de jours ouvrés égal au nombre de jours de congé de présence parentale utilisés.</w:t>
      </w:r>
    </w:p>
    <w:p w14:paraId="554C0B9E" w14:textId="77777777" w:rsidR="00DB4F1C" w:rsidRPr="00052E7C" w:rsidRDefault="00DB4F1C" w:rsidP="00DB4F1C">
      <w:pPr>
        <w:widowControl w:val="0"/>
        <w:jc w:val="both"/>
        <w:rPr>
          <w:rFonts w:ascii="Verdana" w:hAnsi="Verdana" w:cs="Arial"/>
          <w:sz w:val="18"/>
          <w:szCs w:val="18"/>
        </w:rPr>
      </w:pPr>
      <w:r>
        <w:rPr>
          <w:rFonts w:ascii="Verdana" w:hAnsi="Verdana" w:cs="Arial"/>
          <w:sz w:val="18"/>
          <w:szCs w:val="18"/>
        </w:rPr>
        <w:t>A</w:t>
      </w:r>
      <w:r w:rsidRPr="00052E7C">
        <w:rPr>
          <w:rFonts w:ascii="Verdana" w:hAnsi="Verdana" w:cs="Arial"/>
          <w:sz w:val="18"/>
          <w:szCs w:val="18"/>
        </w:rPr>
        <w:t xml:space="preserve"> la titularisation, cette durée sera prise en compte dans son intégralité dans le calcul des services retenus pour le classement et l’avancement.</w:t>
      </w:r>
    </w:p>
    <w:p w14:paraId="6166918D" w14:textId="77777777" w:rsidR="00DB4F1C" w:rsidRPr="00052E7C" w:rsidRDefault="00DB4F1C" w:rsidP="00DB4F1C">
      <w:pPr>
        <w:widowControl w:val="0"/>
        <w:jc w:val="both"/>
        <w:rPr>
          <w:rFonts w:ascii="Verdana" w:hAnsi="Verdana" w:cs="Arial"/>
          <w:sz w:val="18"/>
          <w:szCs w:val="18"/>
        </w:rPr>
      </w:pPr>
      <w:r w:rsidRPr="00052E7C">
        <w:rPr>
          <w:rFonts w:ascii="Verdana" w:hAnsi="Verdana" w:cs="Arial"/>
          <w:sz w:val="18"/>
          <w:szCs w:val="18"/>
        </w:rPr>
        <w:t>Pendant les jours de congé, le fonctionnaire stagiaire n’acquiert pas de droits à la retraite (IRCANTEC et CNRACL) sous réserve des dispositions de l’article 9 du code des pensions civiles et militaires (CNRACL).</w:t>
      </w:r>
    </w:p>
    <w:p w14:paraId="36EAB04E" w14:textId="77777777" w:rsidR="00DB4F1C" w:rsidRPr="00052E7C" w:rsidRDefault="00DB4F1C" w:rsidP="00DB4F1C">
      <w:pPr>
        <w:widowControl w:val="0"/>
        <w:jc w:val="both"/>
        <w:rPr>
          <w:rFonts w:ascii="Verdana" w:hAnsi="Verdana" w:cs="Arial"/>
          <w:sz w:val="18"/>
          <w:szCs w:val="18"/>
        </w:rPr>
      </w:pPr>
    </w:p>
    <w:p w14:paraId="647A7142" w14:textId="77777777" w:rsidR="00DB4F1C" w:rsidRPr="00B2454C" w:rsidRDefault="00DB4F1C" w:rsidP="00DB4F1C">
      <w:pPr>
        <w:widowControl w:val="0"/>
        <w:jc w:val="both"/>
        <w:rPr>
          <w:rFonts w:ascii="Verdana" w:hAnsi="Verdana" w:cs="Arial"/>
          <w:i/>
          <w:iCs/>
          <w:sz w:val="18"/>
          <w:szCs w:val="18"/>
        </w:rPr>
      </w:pPr>
      <w:r w:rsidRPr="00B2454C">
        <w:rPr>
          <w:rFonts w:ascii="Verdana" w:hAnsi="Verdana" w:cs="Arial"/>
          <w:i/>
          <w:iCs/>
          <w:sz w:val="18"/>
          <w:szCs w:val="18"/>
        </w:rPr>
        <w:tab/>
        <w:t>- Pour les agents contractuels</w:t>
      </w:r>
    </w:p>
    <w:p w14:paraId="4857D169" w14:textId="77777777" w:rsidR="00DB4F1C" w:rsidRPr="00052E7C" w:rsidRDefault="00DB4F1C" w:rsidP="00DB4F1C">
      <w:pPr>
        <w:widowControl w:val="0"/>
        <w:jc w:val="both"/>
        <w:rPr>
          <w:rFonts w:ascii="Verdana" w:hAnsi="Verdana" w:cs="Arial"/>
          <w:sz w:val="18"/>
          <w:szCs w:val="18"/>
        </w:rPr>
      </w:pPr>
      <w:r w:rsidRPr="00052E7C">
        <w:rPr>
          <w:rFonts w:ascii="Verdana" w:hAnsi="Verdana" w:cs="Arial"/>
          <w:sz w:val="18"/>
          <w:szCs w:val="18"/>
        </w:rPr>
        <w:t>Les périodes de congé de présence parentale sont assimilées à des périodes d’activité pour la détermination des avantages liés à l’ancienneté.</w:t>
      </w:r>
    </w:p>
    <w:p w14:paraId="42A27E5A" w14:textId="00E9F608" w:rsidR="00DB4F1C" w:rsidRDefault="00DB4F1C" w:rsidP="00DB4F1C">
      <w:pPr>
        <w:widowControl w:val="0"/>
        <w:jc w:val="both"/>
        <w:rPr>
          <w:rFonts w:ascii="Verdana" w:hAnsi="Verdana" w:cs="Arial"/>
          <w:sz w:val="18"/>
          <w:szCs w:val="18"/>
        </w:rPr>
      </w:pPr>
      <w:r w:rsidRPr="00052E7C">
        <w:rPr>
          <w:rFonts w:ascii="Verdana" w:hAnsi="Verdana" w:cs="Arial"/>
          <w:sz w:val="18"/>
          <w:szCs w:val="18"/>
        </w:rPr>
        <w:t>Pendant ces périodes, M/Mme ……………………….n’acquiert pas de droit à la retraite.</w:t>
      </w:r>
    </w:p>
    <w:p w14:paraId="6ED60B99" w14:textId="77777777" w:rsidR="00DB4F1C" w:rsidRPr="00052E7C" w:rsidRDefault="00DB4F1C" w:rsidP="00DB4F1C">
      <w:pPr>
        <w:widowControl w:val="0"/>
        <w:jc w:val="both"/>
        <w:rPr>
          <w:rFonts w:ascii="Verdana" w:hAnsi="Verdana" w:cs="Arial"/>
          <w:sz w:val="18"/>
          <w:szCs w:val="18"/>
        </w:rPr>
      </w:pPr>
    </w:p>
    <w:p w14:paraId="1E705368" w14:textId="17745270" w:rsidR="00DB4F1C" w:rsidRPr="00DB4F1C" w:rsidRDefault="00DB4F1C" w:rsidP="00DB4F1C">
      <w:pPr>
        <w:pStyle w:val="articlen"/>
        <w:rPr>
          <w:rFonts w:asciiTheme="majorHAnsi" w:hAnsiTheme="majorHAnsi"/>
          <w:sz w:val="18"/>
          <w:szCs w:val="18"/>
        </w:rPr>
      </w:pPr>
      <w:r w:rsidRPr="00DB4F1C">
        <w:rPr>
          <w:rFonts w:ascii="Verdana" w:hAnsi="Verdana"/>
          <w:sz w:val="18"/>
          <w:szCs w:val="18"/>
          <w:u w:val="single"/>
        </w:rPr>
        <w:t xml:space="preserve">Article </w:t>
      </w:r>
      <w:r w:rsidR="00C814FB">
        <w:rPr>
          <w:rFonts w:ascii="Verdana" w:hAnsi="Verdana"/>
          <w:sz w:val="18"/>
          <w:szCs w:val="18"/>
          <w:u w:val="single"/>
        </w:rPr>
        <w:t>5</w:t>
      </w:r>
      <w:r w:rsidRPr="00DB4F1C">
        <w:rPr>
          <w:rFonts w:ascii="Verdana" w:hAnsi="Verdana"/>
          <w:sz w:val="18"/>
          <w:szCs w:val="18"/>
          <w:u w:val="single"/>
        </w:rPr>
        <w:t> :</w:t>
      </w:r>
      <w:r>
        <w:rPr>
          <w:rFonts w:ascii="Verdana" w:hAnsi="Verdana"/>
          <w:b w:val="0"/>
          <w:bCs w:val="0"/>
          <w:sz w:val="18"/>
          <w:szCs w:val="18"/>
          <w:u w:val="single"/>
        </w:rPr>
        <w:t xml:space="preserve"> </w:t>
      </w:r>
      <w:r w:rsidRPr="00DB4F1C">
        <w:rPr>
          <w:rFonts w:asciiTheme="majorHAnsi" w:hAnsiTheme="majorHAnsi"/>
          <w:b w:val="0"/>
          <w:bCs w:val="0"/>
          <w:i/>
          <w:iCs/>
          <w:sz w:val="18"/>
          <w:szCs w:val="18"/>
        </w:rPr>
        <w:t>(à compléter : DGS, directeur, SGDM, etc.)</w:t>
      </w:r>
      <w:r w:rsidRPr="00DB4F1C">
        <w:rPr>
          <w:rFonts w:asciiTheme="majorHAnsi" w:hAnsiTheme="majorHAnsi"/>
          <w:b w:val="0"/>
          <w:bCs w:val="0"/>
          <w:sz w:val="18"/>
          <w:szCs w:val="18"/>
        </w:rPr>
        <w:t xml:space="preserve"> est chargé(e) de l’exécution du présent arrêté, qui sera notifié à l’intéressé(e).</w:t>
      </w:r>
      <w:r w:rsidRPr="00DB4F1C">
        <w:rPr>
          <w:rFonts w:asciiTheme="majorHAnsi" w:hAnsiTheme="majorHAnsi"/>
          <w:sz w:val="18"/>
          <w:szCs w:val="18"/>
        </w:rPr>
        <w:t xml:space="preserve"> </w:t>
      </w:r>
    </w:p>
    <w:p w14:paraId="563C7880" w14:textId="514B65AF" w:rsidR="00DB4F1C" w:rsidRPr="00DB4F1C" w:rsidRDefault="00DB4F1C" w:rsidP="00DB4F1C">
      <w:pPr>
        <w:autoSpaceDE w:val="0"/>
        <w:autoSpaceDN w:val="0"/>
        <w:spacing w:before="100"/>
        <w:jc w:val="both"/>
        <w:rPr>
          <w:rFonts w:asciiTheme="majorHAnsi" w:hAnsiTheme="majorHAnsi" w:cs="Arial"/>
          <w:color w:val="auto"/>
          <w:kern w:val="0"/>
          <w:sz w:val="18"/>
          <w:szCs w:val="18"/>
        </w:rPr>
      </w:pPr>
      <w:r w:rsidRPr="00DB4F1C">
        <w:rPr>
          <w:rFonts w:asciiTheme="majorHAnsi" w:hAnsiTheme="majorHAnsi" w:cs="Arial"/>
          <w:b/>
          <w:bCs/>
          <w:color w:val="auto"/>
          <w:kern w:val="0"/>
          <w:sz w:val="18"/>
          <w:szCs w:val="18"/>
          <w:u w:val="single"/>
        </w:rPr>
        <w:t xml:space="preserve">Article </w:t>
      </w:r>
      <w:r w:rsidR="00C814FB">
        <w:rPr>
          <w:rFonts w:asciiTheme="majorHAnsi" w:hAnsiTheme="majorHAnsi" w:cs="Arial"/>
          <w:b/>
          <w:bCs/>
          <w:color w:val="auto"/>
          <w:kern w:val="0"/>
          <w:sz w:val="18"/>
          <w:szCs w:val="18"/>
          <w:u w:val="single"/>
        </w:rPr>
        <w:t>6</w:t>
      </w:r>
      <w:r w:rsidRPr="00DB4F1C">
        <w:rPr>
          <w:rFonts w:asciiTheme="majorHAnsi" w:hAnsiTheme="majorHAnsi" w:cs="Arial"/>
          <w:b/>
          <w:bCs/>
          <w:color w:val="auto"/>
          <w:kern w:val="0"/>
          <w:sz w:val="18"/>
          <w:szCs w:val="18"/>
        </w:rPr>
        <w:t xml:space="preserve"> :</w:t>
      </w:r>
      <w:r w:rsidRPr="00DB4F1C">
        <w:rPr>
          <w:rFonts w:asciiTheme="majorHAnsi" w:hAnsiTheme="majorHAnsi" w:cs="Arial"/>
          <w:color w:val="auto"/>
          <w:kern w:val="0"/>
          <w:sz w:val="18"/>
          <w:szCs w:val="18"/>
        </w:rPr>
        <w:t xml:space="preserve"> L’autorité territoriale </w:t>
      </w:r>
      <w:r w:rsidRPr="00DB4F1C">
        <w:rPr>
          <w:rFonts w:asciiTheme="majorHAnsi" w:hAnsiTheme="majorHAnsi" w:cs="Arial"/>
          <w:i/>
          <w:iCs/>
          <w:color w:val="auto"/>
          <w:kern w:val="0"/>
          <w:sz w:val="18"/>
          <w:szCs w:val="18"/>
        </w:rPr>
        <w:t>(à modifier : Maire/Président(e))</w:t>
      </w:r>
      <w:r w:rsidRPr="00DB4F1C">
        <w:rPr>
          <w:rFonts w:asciiTheme="majorHAnsi" w:hAnsiTheme="majorHAnsi" w:cs="Arial"/>
          <w:color w:val="auto"/>
          <w:kern w:val="0"/>
          <w:sz w:val="18"/>
          <w:szCs w:val="18"/>
        </w:rPr>
        <w:t xml:space="preserve"> certifie sous sa responsabilité le caractère exécutoire de cet acte et informe que le présent arrêté peut faire l'objet d'un recours pour excès de pouvoir devant le Tribunal administratif de Nantes - 6, Allée de l'Ile Gloriette 44041 NANTES CEDEX - dans un délai de 2 mois à compter de la présente notification. La juridiction administrative compétente peut également être saisie par l'application Télérecours citoyens accessible à partir du site </w:t>
      </w:r>
      <w:hyperlink r:id="rId5" w:history="1">
        <w:r w:rsidRPr="00DB4F1C">
          <w:rPr>
            <w:rFonts w:asciiTheme="majorHAnsi" w:hAnsiTheme="majorHAnsi" w:cs="Arial"/>
            <w:color w:val="57AF31" w:themeColor="accent1"/>
            <w:kern w:val="0"/>
            <w:sz w:val="18"/>
            <w:szCs w:val="18"/>
            <w:u w:val="single"/>
          </w:rPr>
          <w:t>www.telerecours.fr</w:t>
        </w:r>
      </w:hyperlink>
    </w:p>
    <w:p w14:paraId="68E7976C" w14:textId="77777777" w:rsidR="00DB4F1C" w:rsidRPr="00DB4F1C" w:rsidRDefault="00DB4F1C" w:rsidP="00DB4F1C">
      <w:pPr>
        <w:autoSpaceDE w:val="0"/>
        <w:autoSpaceDN w:val="0"/>
        <w:spacing w:before="100"/>
        <w:jc w:val="both"/>
        <w:rPr>
          <w:rFonts w:asciiTheme="majorHAnsi" w:hAnsiTheme="majorHAnsi" w:cs="Arial"/>
          <w:color w:val="auto"/>
          <w:kern w:val="0"/>
          <w:sz w:val="18"/>
          <w:szCs w:val="18"/>
        </w:rPr>
      </w:pPr>
    </w:p>
    <w:p w14:paraId="17A8EAAB" w14:textId="77777777" w:rsidR="00DB4F1C" w:rsidRPr="00DB4F1C" w:rsidRDefault="00DB4F1C" w:rsidP="00DB4F1C">
      <w:pPr>
        <w:autoSpaceDE w:val="0"/>
        <w:autoSpaceDN w:val="0"/>
        <w:spacing w:before="100"/>
        <w:jc w:val="both"/>
        <w:rPr>
          <w:rFonts w:asciiTheme="majorHAnsi" w:hAnsiTheme="majorHAnsi" w:cs="Arial"/>
          <w:color w:val="auto"/>
          <w:kern w:val="0"/>
          <w:sz w:val="18"/>
          <w:szCs w:val="18"/>
        </w:rPr>
      </w:pPr>
      <w:r w:rsidRPr="00DB4F1C">
        <w:rPr>
          <w:rFonts w:asciiTheme="majorHAnsi" w:hAnsiTheme="majorHAnsi" w:cs="Arial"/>
          <w:color w:val="auto"/>
          <w:kern w:val="0"/>
          <w:sz w:val="18"/>
          <w:szCs w:val="18"/>
        </w:rPr>
        <w:t xml:space="preserve">Une ampliation du présent arrêté sera adressée : </w:t>
      </w:r>
    </w:p>
    <w:p w14:paraId="463F7332" w14:textId="77777777" w:rsidR="00DB4F1C" w:rsidRPr="00DB4F1C" w:rsidRDefault="00DB4F1C" w:rsidP="00DB4F1C">
      <w:pPr>
        <w:autoSpaceDE w:val="0"/>
        <w:autoSpaceDN w:val="0"/>
        <w:spacing w:before="100"/>
        <w:jc w:val="both"/>
        <w:rPr>
          <w:rFonts w:asciiTheme="majorHAnsi" w:hAnsiTheme="majorHAnsi" w:cs="Arial"/>
          <w:color w:val="auto"/>
          <w:kern w:val="0"/>
          <w:sz w:val="18"/>
          <w:szCs w:val="18"/>
        </w:rPr>
      </w:pPr>
      <w:r w:rsidRPr="00DB4F1C">
        <w:rPr>
          <w:rFonts w:ascii="Segoe UI Symbol" w:hAnsi="Segoe UI Symbol" w:cs="Segoe UI Symbol"/>
          <w:color w:val="auto"/>
          <w:kern w:val="0"/>
          <w:sz w:val="18"/>
          <w:szCs w:val="18"/>
        </w:rPr>
        <w:t>✓</w:t>
      </w:r>
      <w:r w:rsidRPr="00DB4F1C">
        <w:rPr>
          <w:rFonts w:asciiTheme="majorHAnsi" w:hAnsiTheme="majorHAnsi" w:cs="Arial"/>
          <w:color w:val="auto"/>
          <w:kern w:val="0"/>
          <w:sz w:val="18"/>
          <w:szCs w:val="18"/>
        </w:rPr>
        <w:t xml:space="preserve"> au Pr</w:t>
      </w:r>
      <w:r w:rsidRPr="00DB4F1C">
        <w:rPr>
          <w:rFonts w:asciiTheme="majorHAnsi" w:hAnsiTheme="majorHAnsi"/>
          <w:color w:val="auto"/>
          <w:kern w:val="0"/>
          <w:sz w:val="18"/>
          <w:szCs w:val="18"/>
        </w:rPr>
        <w:t>é</w:t>
      </w:r>
      <w:r w:rsidRPr="00DB4F1C">
        <w:rPr>
          <w:rFonts w:asciiTheme="majorHAnsi" w:hAnsiTheme="majorHAnsi" w:cs="Arial"/>
          <w:color w:val="auto"/>
          <w:kern w:val="0"/>
          <w:sz w:val="18"/>
          <w:szCs w:val="18"/>
        </w:rPr>
        <w:t xml:space="preserve">sident du Centre de gestion de la fonction publique territoriale de la Sarthe, </w:t>
      </w:r>
    </w:p>
    <w:p w14:paraId="0B330D2C" w14:textId="77777777" w:rsidR="00DB4F1C" w:rsidRPr="00DB4F1C" w:rsidRDefault="00DB4F1C" w:rsidP="00DB4F1C">
      <w:pPr>
        <w:autoSpaceDE w:val="0"/>
        <w:autoSpaceDN w:val="0"/>
        <w:spacing w:before="100"/>
        <w:jc w:val="both"/>
        <w:rPr>
          <w:rFonts w:asciiTheme="majorHAnsi" w:hAnsiTheme="majorHAnsi" w:cs="Arial"/>
          <w:color w:val="auto"/>
          <w:kern w:val="0"/>
          <w:sz w:val="18"/>
          <w:szCs w:val="18"/>
        </w:rPr>
      </w:pPr>
      <w:r w:rsidRPr="00DB4F1C">
        <w:rPr>
          <w:rFonts w:ascii="Segoe UI Symbol" w:hAnsi="Segoe UI Symbol" w:cs="Segoe UI Symbol"/>
          <w:color w:val="auto"/>
          <w:kern w:val="0"/>
          <w:sz w:val="18"/>
          <w:szCs w:val="18"/>
        </w:rPr>
        <w:t>✓</w:t>
      </w:r>
      <w:r w:rsidRPr="00DB4F1C">
        <w:rPr>
          <w:rFonts w:asciiTheme="majorHAnsi" w:hAnsiTheme="majorHAnsi" w:cs="Arial"/>
          <w:color w:val="auto"/>
          <w:kern w:val="0"/>
          <w:sz w:val="18"/>
          <w:szCs w:val="18"/>
        </w:rPr>
        <w:t xml:space="preserve"> au comptable de la collectivit</w:t>
      </w:r>
      <w:r w:rsidRPr="00DB4F1C">
        <w:rPr>
          <w:rFonts w:asciiTheme="majorHAnsi" w:hAnsiTheme="majorHAnsi"/>
          <w:color w:val="auto"/>
          <w:kern w:val="0"/>
          <w:sz w:val="18"/>
          <w:szCs w:val="18"/>
        </w:rPr>
        <w:t>é</w:t>
      </w:r>
      <w:r w:rsidRPr="00DB4F1C">
        <w:rPr>
          <w:rFonts w:asciiTheme="majorHAnsi" w:hAnsiTheme="majorHAnsi" w:cs="Arial"/>
          <w:color w:val="auto"/>
          <w:kern w:val="0"/>
          <w:sz w:val="18"/>
          <w:szCs w:val="18"/>
        </w:rPr>
        <w:t>/de l</w:t>
      </w:r>
      <w:r w:rsidRPr="00DB4F1C">
        <w:rPr>
          <w:rFonts w:asciiTheme="majorHAnsi" w:hAnsiTheme="majorHAnsi"/>
          <w:color w:val="auto"/>
          <w:kern w:val="0"/>
          <w:sz w:val="18"/>
          <w:szCs w:val="18"/>
        </w:rPr>
        <w:t>’é</w:t>
      </w:r>
      <w:r w:rsidRPr="00DB4F1C">
        <w:rPr>
          <w:rFonts w:asciiTheme="majorHAnsi" w:hAnsiTheme="majorHAnsi" w:cs="Arial"/>
          <w:color w:val="auto"/>
          <w:kern w:val="0"/>
          <w:sz w:val="18"/>
          <w:szCs w:val="18"/>
        </w:rPr>
        <w:t xml:space="preserve">tablissement. </w:t>
      </w:r>
    </w:p>
    <w:p w14:paraId="408D19D1" w14:textId="77777777" w:rsidR="00DB4F1C" w:rsidRPr="00DB4F1C" w:rsidRDefault="00DB4F1C" w:rsidP="00DB4F1C">
      <w:pPr>
        <w:autoSpaceDE w:val="0"/>
        <w:autoSpaceDN w:val="0"/>
        <w:spacing w:before="100"/>
        <w:jc w:val="both"/>
        <w:rPr>
          <w:rFonts w:asciiTheme="majorHAnsi" w:hAnsiTheme="majorHAnsi" w:cs="Arial"/>
          <w:color w:val="auto"/>
          <w:kern w:val="0"/>
          <w:sz w:val="18"/>
          <w:szCs w:val="18"/>
        </w:rPr>
      </w:pPr>
    </w:p>
    <w:p w14:paraId="00242FAF" w14:textId="77777777" w:rsidR="00DB4F1C" w:rsidRPr="00DB4F1C" w:rsidRDefault="00DB4F1C" w:rsidP="00DB4F1C">
      <w:pPr>
        <w:autoSpaceDE w:val="0"/>
        <w:autoSpaceDN w:val="0"/>
        <w:spacing w:before="100"/>
        <w:jc w:val="right"/>
        <w:rPr>
          <w:rFonts w:asciiTheme="majorHAnsi" w:hAnsiTheme="majorHAnsi" w:cs="Arial"/>
          <w:color w:val="auto"/>
          <w:kern w:val="0"/>
          <w:sz w:val="18"/>
          <w:szCs w:val="18"/>
        </w:rPr>
      </w:pPr>
      <w:r w:rsidRPr="00DB4F1C">
        <w:rPr>
          <w:rFonts w:asciiTheme="majorHAnsi" w:hAnsiTheme="majorHAnsi" w:cs="Arial"/>
          <w:color w:val="auto"/>
          <w:kern w:val="0"/>
          <w:sz w:val="18"/>
          <w:szCs w:val="18"/>
        </w:rPr>
        <w:t xml:space="preserve">Fait à …, le … </w:t>
      </w:r>
    </w:p>
    <w:p w14:paraId="07460E5D" w14:textId="77777777" w:rsidR="00DB4F1C" w:rsidRPr="00DB4F1C" w:rsidRDefault="00DB4F1C" w:rsidP="00DB4F1C">
      <w:pPr>
        <w:autoSpaceDE w:val="0"/>
        <w:autoSpaceDN w:val="0"/>
        <w:spacing w:before="100"/>
        <w:jc w:val="right"/>
        <w:rPr>
          <w:rFonts w:asciiTheme="majorHAnsi" w:hAnsiTheme="majorHAnsi" w:cs="Arial"/>
          <w:color w:val="auto"/>
          <w:kern w:val="0"/>
          <w:sz w:val="18"/>
          <w:szCs w:val="18"/>
        </w:rPr>
      </w:pPr>
      <w:r w:rsidRPr="00DB4F1C">
        <w:rPr>
          <w:rFonts w:asciiTheme="majorHAnsi" w:hAnsiTheme="majorHAnsi" w:cs="Arial"/>
          <w:color w:val="auto"/>
          <w:kern w:val="0"/>
          <w:sz w:val="18"/>
          <w:szCs w:val="18"/>
        </w:rPr>
        <w:t xml:space="preserve">Signature de l’autorité territoriale </w:t>
      </w:r>
    </w:p>
    <w:p w14:paraId="25A1CBB2" w14:textId="77777777" w:rsidR="00DB4F1C" w:rsidRPr="00DB4F1C" w:rsidRDefault="00DB4F1C" w:rsidP="00DB4F1C">
      <w:pPr>
        <w:autoSpaceDE w:val="0"/>
        <w:autoSpaceDN w:val="0"/>
        <w:spacing w:before="100"/>
        <w:jc w:val="both"/>
        <w:rPr>
          <w:rFonts w:asciiTheme="majorHAnsi" w:hAnsiTheme="majorHAnsi" w:cs="Arial"/>
          <w:color w:val="auto"/>
          <w:kern w:val="0"/>
          <w:sz w:val="18"/>
          <w:szCs w:val="18"/>
        </w:rPr>
      </w:pPr>
    </w:p>
    <w:p w14:paraId="4B103F93" w14:textId="77777777" w:rsidR="00DB4F1C" w:rsidRPr="00DB4F1C" w:rsidRDefault="00DB4F1C" w:rsidP="00DB4F1C">
      <w:pPr>
        <w:autoSpaceDE w:val="0"/>
        <w:autoSpaceDN w:val="0"/>
        <w:spacing w:before="100"/>
        <w:jc w:val="both"/>
        <w:rPr>
          <w:rFonts w:asciiTheme="majorHAnsi" w:hAnsiTheme="majorHAnsi" w:cs="Arial"/>
          <w:color w:val="auto"/>
          <w:kern w:val="0"/>
          <w:sz w:val="18"/>
          <w:szCs w:val="18"/>
        </w:rPr>
      </w:pPr>
      <w:r w:rsidRPr="00DB4F1C">
        <w:rPr>
          <w:rFonts w:asciiTheme="majorHAnsi" w:hAnsiTheme="majorHAnsi" w:cs="Arial"/>
          <w:color w:val="auto"/>
          <w:kern w:val="0"/>
          <w:sz w:val="18"/>
          <w:szCs w:val="18"/>
        </w:rPr>
        <w:t xml:space="preserve">Notifié le : </w:t>
      </w:r>
    </w:p>
    <w:p w14:paraId="4963C5C7" w14:textId="77777777" w:rsidR="00DB4F1C" w:rsidRPr="00DB4F1C" w:rsidRDefault="00DB4F1C" w:rsidP="00DB4F1C">
      <w:pPr>
        <w:autoSpaceDE w:val="0"/>
        <w:autoSpaceDN w:val="0"/>
        <w:spacing w:before="100"/>
        <w:jc w:val="both"/>
        <w:rPr>
          <w:rFonts w:asciiTheme="majorHAnsi" w:hAnsiTheme="majorHAnsi" w:cs="Arial"/>
          <w:color w:val="auto"/>
          <w:kern w:val="0"/>
          <w:sz w:val="18"/>
          <w:szCs w:val="18"/>
        </w:rPr>
      </w:pPr>
      <w:r w:rsidRPr="00DB4F1C">
        <w:rPr>
          <w:rFonts w:asciiTheme="majorHAnsi" w:hAnsiTheme="majorHAnsi" w:cs="Arial"/>
          <w:color w:val="auto"/>
          <w:kern w:val="0"/>
          <w:sz w:val="18"/>
          <w:szCs w:val="18"/>
        </w:rPr>
        <w:t>Signature de l’agent :</w:t>
      </w:r>
    </w:p>
    <w:p w14:paraId="13A73D82" w14:textId="77777777" w:rsidR="00DB4F1C" w:rsidRPr="00DB4F1C" w:rsidRDefault="00DB4F1C" w:rsidP="00DB4F1C">
      <w:pPr>
        <w:jc w:val="both"/>
        <w:rPr>
          <w:rFonts w:ascii="Verdana" w:hAnsi="Verdana" w:cs="Arial"/>
          <w:kern w:val="28"/>
          <w:sz w:val="18"/>
          <w:szCs w:val="18"/>
        </w:rPr>
      </w:pPr>
    </w:p>
    <w:p w14:paraId="09A21F73" w14:textId="11EF7261" w:rsidR="00E32F3E" w:rsidRPr="00DB4F1C" w:rsidRDefault="00E32F3E" w:rsidP="007A44DD">
      <w:pPr>
        <w:rPr>
          <w:b/>
          <w:bCs/>
          <w:u w:val="single"/>
        </w:rPr>
      </w:pPr>
    </w:p>
    <w:sectPr w:rsidR="00E32F3E" w:rsidRPr="00DB4F1C" w:rsidSect="00DB4F1C">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00000003" w:usb1="00000000" w:usb2="00000000" w:usb3="00000000" w:csb0="00000001"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visibility:visible;mso-wrap-style:square" o:bullet="t">
        <v:imagedata r:id="rId1" o:title=""/>
      </v:shape>
    </w:pict>
  </w:numPicBullet>
  <w:numPicBullet w:numPicBulletId="1">
    <w:pict>
      <v:shape id="_x0000_i1029" type="#_x0000_t75" style="width:50.25pt;height:100.5pt;visibility:visible;mso-wrap-style:square" o:bullet="t">
        <v:imagedata r:id="rId2" o:title=""/>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4"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7967507">
    <w:abstractNumId w:val="17"/>
  </w:num>
  <w:num w:numId="2" w16cid:durableId="1347488537">
    <w:abstractNumId w:val="17"/>
  </w:num>
  <w:num w:numId="3" w16cid:durableId="681395660">
    <w:abstractNumId w:val="11"/>
  </w:num>
  <w:num w:numId="4" w16cid:durableId="1072384493">
    <w:abstractNumId w:val="8"/>
  </w:num>
  <w:num w:numId="5" w16cid:durableId="416705873">
    <w:abstractNumId w:val="13"/>
  </w:num>
  <w:num w:numId="6" w16cid:durableId="1334601550">
    <w:abstractNumId w:val="3"/>
  </w:num>
  <w:num w:numId="7" w16cid:durableId="2044789731">
    <w:abstractNumId w:val="13"/>
  </w:num>
  <w:num w:numId="8" w16cid:durableId="1325007386">
    <w:abstractNumId w:val="2"/>
  </w:num>
  <w:num w:numId="9" w16cid:durableId="124353184">
    <w:abstractNumId w:val="1"/>
  </w:num>
  <w:num w:numId="10" w16cid:durableId="1184320558">
    <w:abstractNumId w:val="13"/>
  </w:num>
  <w:num w:numId="11" w16cid:durableId="746465356">
    <w:abstractNumId w:val="0"/>
  </w:num>
  <w:num w:numId="12" w16cid:durableId="1938177442">
    <w:abstractNumId w:val="13"/>
  </w:num>
  <w:num w:numId="13" w16cid:durableId="1180512495">
    <w:abstractNumId w:val="9"/>
  </w:num>
  <w:num w:numId="14" w16cid:durableId="625745633">
    <w:abstractNumId w:val="7"/>
  </w:num>
  <w:num w:numId="15" w16cid:durableId="998270088">
    <w:abstractNumId w:val="7"/>
  </w:num>
  <w:num w:numId="16" w16cid:durableId="2068794771">
    <w:abstractNumId w:val="6"/>
  </w:num>
  <w:num w:numId="17" w16cid:durableId="1931815543">
    <w:abstractNumId w:val="6"/>
  </w:num>
  <w:num w:numId="18" w16cid:durableId="307441223">
    <w:abstractNumId w:val="5"/>
  </w:num>
  <w:num w:numId="19" w16cid:durableId="5640237">
    <w:abstractNumId w:val="5"/>
  </w:num>
  <w:num w:numId="20" w16cid:durableId="1512598518">
    <w:abstractNumId w:val="4"/>
  </w:num>
  <w:num w:numId="21" w16cid:durableId="764770428">
    <w:abstractNumId w:val="4"/>
  </w:num>
  <w:num w:numId="22" w16cid:durableId="1315449908">
    <w:abstractNumId w:val="16"/>
  </w:num>
  <w:num w:numId="23" w16cid:durableId="190265981">
    <w:abstractNumId w:val="14"/>
  </w:num>
  <w:num w:numId="24" w16cid:durableId="180628253">
    <w:abstractNumId w:val="10"/>
  </w:num>
  <w:num w:numId="25" w16cid:durableId="1232615042">
    <w:abstractNumId w:val="12"/>
  </w:num>
  <w:num w:numId="26" w16cid:durableId="1276713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1C"/>
    <w:rsid w:val="00020272"/>
    <w:rsid w:val="000240BA"/>
    <w:rsid w:val="0003041C"/>
    <w:rsid w:val="00030AFF"/>
    <w:rsid w:val="00035F7B"/>
    <w:rsid w:val="00044B98"/>
    <w:rsid w:val="00067EAD"/>
    <w:rsid w:val="000707AB"/>
    <w:rsid w:val="0007153C"/>
    <w:rsid w:val="000A770E"/>
    <w:rsid w:val="000C61E1"/>
    <w:rsid w:val="000D37F1"/>
    <w:rsid w:val="00122C76"/>
    <w:rsid w:val="0012749A"/>
    <w:rsid w:val="001557D5"/>
    <w:rsid w:val="00186F3D"/>
    <w:rsid w:val="001872BB"/>
    <w:rsid w:val="0019765D"/>
    <w:rsid w:val="00197AC1"/>
    <w:rsid w:val="001A7D6A"/>
    <w:rsid w:val="001A7DEB"/>
    <w:rsid w:val="001B62A8"/>
    <w:rsid w:val="001C0221"/>
    <w:rsid w:val="001E153A"/>
    <w:rsid w:val="001F1136"/>
    <w:rsid w:val="001F41BE"/>
    <w:rsid w:val="00203F75"/>
    <w:rsid w:val="00214B5B"/>
    <w:rsid w:val="00215EE5"/>
    <w:rsid w:val="0022208D"/>
    <w:rsid w:val="00244118"/>
    <w:rsid w:val="002527DB"/>
    <w:rsid w:val="0027038F"/>
    <w:rsid w:val="00290675"/>
    <w:rsid w:val="002F3416"/>
    <w:rsid w:val="003121CC"/>
    <w:rsid w:val="00313B14"/>
    <w:rsid w:val="0031594B"/>
    <w:rsid w:val="00342B56"/>
    <w:rsid w:val="00345834"/>
    <w:rsid w:val="003565C4"/>
    <w:rsid w:val="00366CC5"/>
    <w:rsid w:val="003A0814"/>
    <w:rsid w:val="003A1DB5"/>
    <w:rsid w:val="003A60B2"/>
    <w:rsid w:val="003C5273"/>
    <w:rsid w:val="003E3E5C"/>
    <w:rsid w:val="004158BD"/>
    <w:rsid w:val="00415CE7"/>
    <w:rsid w:val="004259EE"/>
    <w:rsid w:val="004372C0"/>
    <w:rsid w:val="00450539"/>
    <w:rsid w:val="004541CB"/>
    <w:rsid w:val="00481BC1"/>
    <w:rsid w:val="004B08E8"/>
    <w:rsid w:val="004B101B"/>
    <w:rsid w:val="004B4EEB"/>
    <w:rsid w:val="004D46A9"/>
    <w:rsid w:val="004F0711"/>
    <w:rsid w:val="00514E25"/>
    <w:rsid w:val="00526ECA"/>
    <w:rsid w:val="00534850"/>
    <w:rsid w:val="00540772"/>
    <w:rsid w:val="005842BC"/>
    <w:rsid w:val="005979B3"/>
    <w:rsid w:val="005A0254"/>
    <w:rsid w:val="005A4323"/>
    <w:rsid w:val="005C1365"/>
    <w:rsid w:val="005F28B8"/>
    <w:rsid w:val="0060000F"/>
    <w:rsid w:val="00602162"/>
    <w:rsid w:val="0061255C"/>
    <w:rsid w:val="00623BF2"/>
    <w:rsid w:val="00631453"/>
    <w:rsid w:val="006319D0"/>
    <w:rsid w:val="006345C7"/>
    <w:rsid w:val="00652F89"/>
    <w:rsid w:val="00655F87"/>
    <w:rsid w:val="0065645A"/>
    <w:rsid w:val="006633CD"/>
    <w:rsid w:val="00674447"/>
    <w:rsid w:val="0068584C"/>
    <w:rsid w:val="00690CF2"/>
    <w:rsid w:val="00691234"/>
    <w:rsid w:val="006931F3"/>
    <w:rsid w:val="00694CC6"/>
    <w:rsid w:val="006B7058"/>
    <w:rsid w:val="006E233F"/>
    <w:rsid w:val="006F7D7D"/>
    <w:rsid w:val="0070063E"/>
    <w:rsid w:val="00701B5D"/>
    <w:rsid w:val="00703FA8"/>
    <w:rsid w:val="007064C2"/>
    <w:rsid w:val="00734348"/>
    <w:rsid w:val="0075383C"/>
    <w:rsid w:val="00761BDC"/>
    <w:rsid w:val="007750E2"/>
    <w:rsid w:val="007A44DD"/>
    <w:rsid w:val="007A5100"/>
    <w:rsid w:val="007D3006"/>
    <w:rsid w:val="007E066A"/>
    <w:rsid w:val="008214D3"/>
    <w:rsid w:val="00842956"/>
    <w:rsid w:val="008564FB"/>
    <w:rsid w:val="008B224E"/>
    <w:rsid w:val="008C3FC8"/>
    <w:rsid w:val="008C4FEF"/>
    <w:rsid w:val="008D103D"/>
    <w:rsid w:val="009254FB"/>
    <w:rsid w:val="00927E95"/>
    <w:rsid w:val="00936708"/>
    <w:rsid w:val="00955E58"/>
    <w:rsid w:val="00960EEF"/>
    <w:rsid w:val="00970B99"/>
    <w:rsid w:val="00984D81"/>
    <w:rsid w:val="0099323A"/>
    <w:rsid w:val="00997861"/>
    <w:rsid w:val="009A1190"/>
    <w:rsid w:val="009B4F9F"/>
    <w:rsid w:val="009F625A"/>
    <w:rsid w:val="00A04B21"/>
    <w:rsid w:val="00A318D9"/>
    <w:rsid w:val="00A44882"/>
    <w:rsid w:val="00A62E84"/>
    <w:rsid w:val="00A64B06"/>
    <w:rsid w:val="00A72F46"/>
    <w:rsid w:val="00AA060D"/>
    <w:rsid w:val="00AB006B"/>
    <w:rsid w:val="00AB228D"/>
    <w:rsid w:val="00AC5E74"/>
    <w:rsid w:val="00AD7751"/>
    <w:rsid w:val="00AE2D71"/>
    <w:rsid w:val="00B20B11"/>
    <w:rsid w:val="00B276C0"/>
    <w:rsid w:val="00B37C3F"/>
    <w:rsid w:val="00B63E9A"/>
    <w:rsid w:val="00B71368"/>
    <w:rsid w:val="00B77907"/>
    <w:rsid w:val="00B97DFA"/>
    <w:rsid w:val="00BA2FC7"/>
    <w:rsid w:val="00BC4595"/>
    <w:rsid w:val="00BD7105"/>
    <w:rsid w:val="00BE7227"/>
    <w:rsid w:val="00BF73E1"/>
    <w:rsid w:val="00C51F0E"/>
    <w:rsid w:val="00C61A38"/>
    <w:rsid w:val="00C7368D"/>
    <w:rsid w:val="00C7789F"/>
    <w:rsid w:val="00C814FB"/>
    <w:rsid w:val="00C9102F"/>
    <w:rsid w:val="00C9413C"/>
    <w:rsid w:val="00CF0C9E"/>
    <w:rsid w:val="00CF1193"/>
    <w:rsid w:val="00CF4341"/>
    <w:rsid w:val="00CF5815"/>
    <w:rsid w:val="00CF77C1"/>
    <w:rsid w:val="00D117A2"/>
    <w:rsid w:val="00D21290"/>
    <w:rsid w:val="00D242CA"/>
    <w:rsid w:val="00D479E8"/>
    <w:rsid w:val="00D51F04"/>
    <w:rsid w:val="00D62D8D"/>
    <w:rsid w:val="00D81055"/>
    <w:rsid w:val="00DB4F1C"/>
    <w:rsid w:val="00DC4511"/>
    <w:rsid w:val="00DC45A9"/>
    <w:rsid w:val="00DC6DBE"/>
    <w:rsid w:val="00DE3E8A"/>
    <w:rsid w:val="00E13E54"/>
    <w:rsid w:val="00E16A12"/>
    <w:rsid w:val="00E257F9"/>
    <w:rsid w:val="00E32F3E"/>
    <w:rsid w:val="00E402ED"/>
    <w:rsid w:val="00E4085C"/>
    <w:rsid w:val="00E44F21"/>
    <w:rsid w:val="00E5136E"/>
    <w:rsid w:val="00E677FD"/>
    <w:rsid w:val="00E87FC1"/>
    <w:rsid w:val="00EC6951"/>
    <w:rsid w:val="00ED4402"/>
    <w:rsid w:val="00EE0275"/>
    <w:rsid w:val="00F106DE"/>
    <w:rsid w:val="00F1074C"/>
    <w:rsid w:val="00F214C7"/>
    <w:rsid w:val="00F30A98"/>
    <w:rsid w:val="00F47BFE"/>
    <w:rsid w:val="00F775AB"/>
    <w:rsid w:val="00FA7DC1"/>
    <w:rsid w:val="00FB71D4"/>
    <w:rsid w:val="00FD2E73"/>
    <w:rsid w:val="00FD3C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33C210"/>
  <w15:chartTrackingRefBased/>
  <w15:docId w15:val="{58C2870C-D908-49CA-9AE3-3F44670F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F1C"/>
    <w:pPr>
      <w:spacing w:after="0"/>
    </w:pPr>
    <w:rPr>
      <w:rFonts w:ascii="Times New Roman" w:eastAsia="Times New Roman" w:hAnsi="Times New Roman" w:cs="Times New Roman"/>
      <w:color w:val="000000"/>
      <w:kern w:val="30"/>
      <w:sz w:val="20"/>
      <w:szCs w:val="20"/>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widowControl w:val="0"/>
      <w:autoSpaceDE w:val="0"/>
      <w:autoSpaceDN w:val="0"/>
      <w:adjustRightInd w:val="0"/>
      <w:spacing w:before="80" w:after="60"/>
      <w:jc w:val="both"/>
      <w:outlineLvl w:val="1"/>
    </w:pPr>
    <w:rPr>
      <w:rFonts w:ascii="Verdana" w:eastAsiaTheme="majorEastAsia" w:hAnsi="Verdana" w:cstheme="majorBidi"/>
      <w:caps/>
      <w:color w:val="57AF31"/>
      <w:kern w:val="0"/>
      <w:sz w:val="24"/>
      <w:szCs w:val="22"/>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widowControl w:val="0"/>
      <w:autoSpaceDE w:val="0"/>
      <w:autoSpaceDN w:val="0"/>
      <w:adjustRightInd w:val="0"/>
      <w:spacing w:before="60" w:after="80"/>
      <w:ind w:firstLine="284"/>
      <w:jc w:val="both"/>
      <w:outlineLvl w:val="2"/>
    </w:pPr>
    <w:rPr>
      <w:rFonts w:ascii="Verdana" w:eastAsiaTheme="majorEastAsia" w:hAnsi="Verdana" w:cstheme="majorBidi"/>
      <w:bCs/>
      <w:color w:val="57AF31"/>
      <w:kern w:val="0"/>
      <w:sz w:val="24"/>
      <w:szCs w:val="22"/>
      <w14:ligatures w14:val="standardContextual"/>
    </w:rPr>
  </w:style>
  <w:style w:type="paragraph" w:styleId="Titre4">
    <w:name w:val="heading 4"/>
    <w:basedOn w:val="Normal"/>
    <w:next w:val="Normal"/>
    <w:link w:val="Titre4Car"/>
    <w:autoRedefine/>
    <w:uiPriority w:val="18"/>
    <w:unhideWhenUsed/>
    <w:qFormat/>
    <w:rsid w:val="00E32F3E"/>
    <w:pPr>
      <w:keepNext/>
      <w:keepLines/>
      <w:widowControl w:val="0"/>
      <w:autoSpaceDE w:val="0"/>
      <w:autoSpaceDN w:val="0"/>
      <w:adjustRightInd w:val="0"/>
      <w:spacing w:before="80" w:after="60"/>
      <w:ind w:left="709"/>
      <w:jc w:val="both"/>
      <w:outlineLvl w:val="3"/>
    </w:pPr>
    <w:rPr>
      <w:rFonts w:ascii="Verdana" w:eastAsiaTheme="majorEastAsia" w:hAnsi="Verdana" w:cstheme="majorBidi"/>
      <w:bCs/>
      <w:i/>
      <w:iCs/>
      <w:color w:val="57AF31"/>
      <w:kern w:val="0"/>
      <w:szCs w:val="22"/>
    </w:rPr>
  </w:style>
  <w:style w:type="paragraph" w:styleId="Titre5">
    <w:name w:val="heading 5"/>
    <w:basedOn w:val="Normal"/>
    <w:next w:val="Normal"/>
    <w:link w:val="Titre5Car"/>
    <w:autoRedefine/>
    <w:uiPriority w:val="18"/>
    <w:unhideWhenUsed/>
    <w:qFormat/>
    <w:rsid w:val="00E32F3E"/>
    <w:pPr>
      <w:keepNext/>
      <w:keepLines/>
      <w:widowControl w:val="0"/>
      <w:autoSpaceDE w:val="0"/>
      <w:autoSpaceDN w:val="0"/>
      <w:adjustRightInd w:val="0"/>
      <w:spacing w:before="80" w:after="60"/>
      <w:ind w:left="1134"/>
      <w:jc w:val="both"/>
      <w:outlineLvl w:val="4"/>
    </w:pPr>
    <w:rPr>
      <w:rFonts w:ascii="Verdana" w:eastAsiaTheme="majorEastAsia" w:hAnsi="Verdana" w:cstheme="majorBidi"/>
      <w:color w:val="3C3C3B"/>
      <w:kern w:val="0"/>
      <w:sz w:val="18"/>
      <w:szCs w:val="22"/>
    </w:rPr>
  </w:style>
  <w:style w:type="paragraph" w:styleId="Titre6">
    <w:name w:val="heading 6"/>
    <w:basedOn w:val="Normal"/>
    <w:next w:val="Normal"/>
    <w:link w:val="Titre6Car"/>
    <w:autoRedefine/>
    <w:uiPriority w:val="18"/>
    <w:unhideWhenUsed/>
    <w:qFormat/>
    <w:rsid w:val="00534850"/>
    <w:pPr>
      <w:keepNext/>
      <w:keepLines/>
      <w:widowControl w:val="0"/>
      <w:autoSpaceDE w:val="0"/>
      <w:autoSpaceDN w:val="0"/>
      <w:adjustRightInd w:val="0"/>
      <w:spacing w:before="200"/>
      <w:jc w:val="both"/>
      <w:outlineLvl w:val="5"/>
    </w:pPr>
    <w:rPr>
      <w:rFonts w:ascii="Verdana" w:eastAsiaTheme="majorEastAsia" w:hAnsi="Verdana" w:cstheme="majorBidi"/>
      <w:i/>
      <w:iCs/>
      <w:color w:val="2B5618" w:themeColor="accent1" w:themeShade="7F"/>
      <w:kern w:val="0"/>
      <w:sz w:val="18"/>
      <w:szCs w:val="22"/>
    </w:rPr>
  </w:style>
  <w:style w:type="paragraph" w:styleId="Titre7">
    <w:name w:val="heading 7"/>
    <w:basedOn w:val="Normal"/>
    <w:next w:val="Normal"/>
    <w:link w:val="Titre7Car"/>
    <w:autoRedefine/>
    <w:uiPriority w:val="18"/>
    <w:unhideWhenUsed/>
    <w:qFormat/>
    <w:rsid w:val="00534850"/>
    <w:pPr>
      <w:keepNext/>
      <w:keepLines/>
      <w:widowControl w:val="0"/>
      <w:autoSpaceDE w:val="0"/>
      <w:autoSpaceDN w:val="0"/>
      <w:adjustRightInd w:val="0"/>
      <w:spacing w:before="200"/>
      <w:ind w:left="4536"/>
      <w:jc w:val="both"/>
      <w:outlineLvl w:val="6"/>
    </w:pPr>
    <w:rPr>
      <w:rFonts w:ascii="Verdana" w:eastAsiaTheme="majorEastAsia" w:hAnsi="Verdana" w:cstheme="majorBidi"/>
      <w:i/>
      <w:iCs/>
      <w:color w:val="6D6D6B" w:themeColor="text1" w:themeTint="BF"/>
      <w:kern w:val="0"/>
      <w:sz w:val="18"/>
      <w:szCs w:val="22"/>
    </w:rPr>
  </w:style>
  <w:style w:type="paragraph" w:styleId="Titre8">
    <w:name w:val="heading 8"/>
    <w:basedOn w:val="Normal"/>
    <w:next w:val="Normal"/>
    <w:link w:val="Titre8Car"/>
    <w:autoRedefine/>
    <w:uiPriority w:val="18"/>
    <w:unhideWhenUsed/>
    <w:qFormat/>
    <w:rsid w:val="00534850"/>
    <w:pPr>
      <w:keepNext/>
      <w:keepLines/>
      <w:widowControl w:val="0"/>
      <w:autoSpaceDE w:val="0"/>
      <w:autoSpaceDN w:val="0"/>
      <w:adjustRightInd w:val="0"/>
      <w:spacing w:before="200"/>
      <w:ind w:left="4962" w:firstLine="141"/>
      <w:jc w:val="both"/>
      <w:outlineLvl w:val="7"/>
    </w:pPr>
    <w:rPr>
      <w:rFonts w:asciiTheme="majorHAnsi" w:eastAsiaTheme="majorEastAsia" w:hAnsiTheme="majorHAnsi" w:cstheme="majorBidi"/>
      <w:color w:val="6D6D6B" w:themeColor="text1" w:themeTint="BF"/>
      <w:kern w:val="0"/>
      <w:sz w:val="18"/>
      <w:szCs w:val="22"/>
    </w:rPr>
  </w:style>
  <w:style w:type="paragraph" w:styleId="Titre9">
    <w:name w:val="heading 9"/>
    <w:basedOn w:val="Normal"/>
    <w:next w:val="Normal"/>
    <w:link w:val="Titre9Car"/>
    <w:autoRedefine/>
    <w:uiPriority w:val="18"/>
    <w:unhideWhenUsed/>
    <w:qFormat/>
    <w:rsid w:val="00534850"/>
    <w:pPr>
      <w:keepNext/>
      <w:keepLines/>
      <w:widowControl w:val="0"/>
      <w:autoSpaceDE w:val="0"/>
      <w:autoSpaceDN w:val="0"/>
      <w:adjustRightInd w:val="0"/>
      <w:spacing w:before="200"/>
      <w:ind w:left="5812"/>
      <w:jc w:val="both"/>
      <w:outlineLvl w:val="8"/>
    </w:pPr>
    <w:rPr>
      <w:rFonts w:asciiTheme="majorHAnsi" w:eastAsiaTheme="majorEastAsia" w:hAnsiTheme="majorHAnsi" w:cstheme="majorBidi"/>
      <w:i/>
      <w:iCs/>
      <w:color w:val="6D6D6B" w:themeColor="text1" w:themeTint="BF"/>
      <w:kern w:val="0"/>
      <w:sz w:val="18"/>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bCs/>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widowControl w:val="0"/>
      <w:autoSpaceDE w:val="0"/>
      <w:autoSpaceDN w:val="0"/>
      <w:adjustRightInd w:val="0"/>
      <w:ind w:left="720"/>
      <w:contextualSpacing/>
      <w:jc w:val="both"/>
    </w:pPr>
    <w:rPr>
      <w:rFonts w:ascii="Verdana" w:eastAsiaTheme="minorEastAsia" w:hAnsi="Verdana" w:cs="ArialNarrow"/>
      <w:color w:val="auto"/>
      <w:kern w:val="0"/>
      <w:sz w:val="18"/>
      <w:szCs w:val="22"/>
    </w:r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widowControl w:val="0"/>
      <w:autoSpaceDE w:val="0"/>
      <w:autoSpaceDN w:val="0"/>
      <w:adjustRightInd w:val="0"/>
      <w:ind w:left="2880"/>
      <w:jc w:val="both"/>
    </w:pPr>
    <w:rPr>
      <w:rFonts w:asciiTheme="majorHAnsi" w:eastAsiaTheme="majorEastAsia" w:hAnsiTheme="majorHAnsi" w:cstheme="majorBidi"/>
      <w:color w:val="auto"/>
      <w:kern w:val="0"/>
      <w:sz w:val="24"/>
      <w:szCs w:val="22"/>
    </w:rPr>
  </w:style>
  <w:style w:type="paragraph" w:styleId="Adresseexpditeur">
    <w:name w:val="envelope return"/>
    <w:basedOn w:val="Normal"/>
    <w:uiPriority w:val="99"/>
    <w:semiHidden/>
    <w:unhideWhenUsed/>
    <w:rsid w:val="00534850"/>
    <w:pPr>
      <w:widowControl w:val="0"/>
      <w:autoSpaceDE w:val="0"/>
      <w:autoSpaceDN w:val="0"/>
      <w:adjustRightInd w:val="0"/>
      <w:jc w:val="both"/>
    </w:pPr>
    <w:rPr>
      <w:rFonts w:asciiTheme="majorHAnsi" w:eastAsiaTheme="majorEastAsia" w:hAnsiTheme="majorHAnsi" w:cstheme="majorBidi"/>
      <w:color w:val="auto"/>
      <w:kern w:val="0"/>
      <w:sz w:val="18"/>
      <w:szCs w:val="22"/>
    </w:rPr>
  </w:style>
  <w:style w:type="paragraph" w:styleId="AdresseHTML">
    <w:name w:val="HTML Address"/>
    <w:basedOn w:val="Normal"/>
    <w:link w:val="AdresseHTMLCar"/>
    <w:uiPriority w:val="99"/>
    <w:semiHidden/>
    <w:unhideWhenUsed/>
    <w:rsid w:val="00534850"/>
    <w:pPr>
      <w:widowControl w:val="0"/>
      <w:autoSpaceDE w:val="0"/>
      <w:autoSpaceDN w:val="0"/>
      <w:adjustRightInd w:val="0"/>
      <w:jc w:val="both"/>
    </w:pPr>
    <w:rPr>
      <w:rFonts w:ascii="Verdana" w:eastAsiaTheme="minorEastAsia" w:hAnsi="Verdana" w:cs="ArialNarrow"/>
      <w:i/>
      <w:iCs/>
      <w:color w:val="auto"/>
      <w:kern w:val="0"/>
      <w:sz w:val="18"/>
      <w:szCs w:val="22"/>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pPr>
      <w:widowControl w:val="0"/>
      <w:autoSpaceDE w:val="0"/>
      <w:autoSpaceDN w:val="0"/>
      <w:adjustRightInd w:val="0"/>
      <w:jc w:val="both"/>
    </w:pPr>
    <w:rPr>
      <w:rFonts w:ascii="Verdana" w:eastAsiaTheme="minorEastAsia" w:hAnsi="Verdana" w:cs="ArialNarrow"/>
      <w:color w:val="auto"/>
      <w:kern w:val="0"/>
      <w:sz w:val="18"/>
      <w:szCs w:val="22"/>
    </w:rPr>
  </w:style>
  <w:style w:type="paragraph" w:styleId="Citation">
    <w:name w:val="Quote"/>
    <w:basedOn w:val="Normal"/>
    <w:next w:val="Normal"/>
    <w:link w:val="CitationCar"/>
    <w:autoRedefine/>
    <w:uiPriority w:val="9"/>
    <w:unhideWhenUsed/>
    <w:qFormat/>
    <w:rsid w:val="00534850"/>
    <w:pPr>
      <w:widowControl w:val="0"/>
      <w:autoSpaceDE w:val="0"/>
      <w:autoSpaceDN w:val="0"/>
      <w:adjustRightInd w:val="0"/>
      <w:spacing w:before="240" w:after="240"/>
      <w:ind w:left="720" w:right="720"/>
      <w:jc w:val="both"/>
    </w:pPr>
    <w:rPr>
      <w:rFonts w:ascii="Verdana" w:eastAsiaTheme="minorEastAsia" w:hAnsi="Verdana" w:cs="ArialNarrow"/>
      <w:i/>
      <w:iCs/>
      <w:color w:val="7F7F7F"/>
      <w:kern w:val="0"/>
      <w:sz w:val="18"/>
      <w:szCs w:val="22"/>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widowControl w:val="0"/>
      <w:pBdr>
        <w:bottom w:val="single" w:sz="4" w:space="4" w:color="57AF31" w:themeColor="accent1"/>
      </w:pBdr>
      <w:autoSpaceDE w:val="0"/>
      <w:autoSpaceDN w:val="0"/>
      <w:adjustRightInd w:val="0"/>
      <w:spacing w:before="200" w:after="280"/>
      <w:ind w:left="936" w:right="936"/>
      <w:jc w:val="both"/>
    </w:pPr>
    <w:rPr>
      <w:rFonts w:ascii="Verdana" w:eastAsiaTheme="minorEastAsia" w:hAnsi="Verdana" w:cs="ArialNarrow"/>
      <w:b/>
      <w:bCs/>
      <w:i/>
      <w:iCs/>
      <w:color w:val="57AF31" w:themeColor="accent1"/>
      <w:kern w:val="0"/>
      <w:sz w:val="18"/>
      <w:szCs w:val="22"/>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pPr>
      <w:widowControl w:val="0"/>
      <w:autoSpaceDE w:val="0"/>
      <w:autoSpaceDN w:val="0"/>
      <w:adjustRightInd w:val="0"/>
      <w:jc w:val="both"/>
    </w:pPr>
    <w:rPr>
      <w:rFonts w:ascii="Verdana" w:eastAsiaTheme="minorEastAsia" w:hAnsi="Verdana" w:cs="ArialNarrow"/>
      <w:color w:val="auto"/>
      <w:kern w:val="0"/>
      <w:sz w:val="18"/>
      <w:szCs w:val="22"/>
    </w:rPr>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widowControl w:val="0"/>
      <w:autoSpaceDE w:val="0"/>
      <w:autoSpaceDN w:val="0"/>
      <w:adjustRightInd w:val="0"/>
      <w:spacing w:after="120"/>
      <w:jc w:val="both"/>
    </w:pPr>
    <w:rPr>
      <w:rFonts w:ascii="Verdana" w:eastAsiaTheme="minorEastAsia" w:hAnsi="Verdana" w:cs="ArialNarrow"/>
      <w:color w:val="auto"/>
      <w:kern w:val="0"/>
      <w:sz w:val="18"/>
      <w:szCs w:val="22"/>
    </w:r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widowControl w:val="0"/>
      <w:autoSpaceDE w:val="0"/>
      <w:autoSpaceDN w:val="0"/>
      <w:adjustRightInd w:val="0"/>
      <w:spacing w:after="120" w:line="480" w:lineRule="auto"/>
      <w:jc w:val="both"/>
    </w:pPr>
    <w:rPr>
      <w:rFonts w:ascii="Verdana" w:eastAsiaTheme="minorEastAsia" w:hAnsi="Verdana" w:cs="ArialNarrow"/>
      <w:color w:val="auto"/>
      <w:kern w:val="0"/>
      <w:sz w:val="18"/>
      <w:szCs w:val="22"/>
    </w:r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widowControl w:val="0"/>
      <w:autoSpaceDE w:val="0"/>
      <w:autoSpaceDN w:val="0"/>
      <w:adjustRightInd w:val="0"/>
      <w:spacing w:after="120"/>
      <w:jc w:val="both"/>
    </w:pPr>
    <w:rPr>
      <w:rFonts w:ascii="Verdana" w:eastAsiaTheme="minorEastAsia" w:hAnsi="Verdana" w:cs="ArialNarrow"/>
      <w:color w:val="auto"/>
      <w:kern w:val="0"/>
      <w:sz w:val="16"/>
      <w:szCs w:val="22"/>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pPr>
      <w:widowControl w:val="0"/>
      <w:autoSpaceDE w:val="0"/>
      <w:autoSpaceDN w:val="0"/>
      <w:adjustRightInd w:val="0"/>
      <w:jc w:val="both"/>
    </w:pPr>
    <w:rPr>
      <w:rFonts w:ascii="Verdana" w:eastAsiaTheme="minorEastAsia" w:hAnsi="Verdana" w:cs="ArialNarrow"/>
      <w:color w:val="auto"/>
      <w:kern w:val="0"/>
      <w:sz w:val="18"/>
      <w:szCs w:val="22"/>
    </w:rPr>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DB4F1C"/>
    <w:pPr>
      <w:widowControl w:val="0"/>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autoSpaceDE w:val="0"/>
      <w:autoSpaceDN w:val="0"/>
      <w:adjustRightInd w:val="0"/>
      <w:spacing w:before="60" w:after="60"/>
      <w:ind w:left="142" w:right="142"/>
      <w:jc w:val="center"/>
    </w:pPr>
    <w:rPr>
      <w:rFonts w:ascii="Verdana" w:hAnsi="Verdana" w:cs="ArialNarrow"/>
      <w:b/>
      <w:bCs/>
      <w:noProof/>
      <w:color w:val="3C3C3B" w:themeColor="text1"/>
      <w:kern w:val="0"/>
      <w:sz w:val="18"/>
      <w:szCs w:val="18"/>
    </w:rPr>
  </w:style>
  <w:style w:type="character" w:customStyle="1" w:styleId="EncadrGrisClairCar">
    <w:name w:val="Encadré Gris Clair Car"/>
    <w:basedOn w:val="Policepardfaut"/>
    <w:link w:val="EncadrGrisClair"/>
    <w:rsid w:val="00DB4F1C"/>
    <w:rPr>
      <w:rFonts w:ascii="Verdana" w:eastAsia="Times New Roman" w:hAnsi="Verdana" w:cs="ArialNarrow"/>
      <w:b/>
      <w:bCs/>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widowControl w:val="0"/>
      <w:tabs>
        <w:tab w:val="center" w:pos="4680"/>
        <w:tab w:val="right" w:pos="9360"/>
      </w:tabs>
      <w:autoSpaceDE w:val="0"/>
      <w:autoSpaceDN w:val="0"/>
      <w:adjustRightInd w:val="0"/>
      <w:jc w:val="both"/>
    </w:pPr>
    <w:rPr>
      <w:rFonts w:ascii="Verdana" w:eastAsiaTheme="minorEastAsia" w:hAnsi="Verdana" w:cs="ArialNarrow"/>
      <w:color w:val="auto"/>
      <w:kern w:val="0"/>
      <w:sz w:val="18"/>
      <w:szCs w:val="22"/>
    </w:r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jc w:val="both"/>
    </w:pPr>
    <w:rPr>
      <w:rFonts w:asciiTheme="majorHAnsi" w:eastAsiaTheme="majorEastAsia" w:hAnsiTheme="majorHAnsi" w:cstheme="majorBidi"/>
      <w:color w:val="auto"/>
      <w:kern w:val="0"/>
      <w:sz w:val="24"/>
      <w:szCs w:val="22"/>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widowControl w:val="0"/>
      <w:pBdr>
        <w:top w:val="single" w:sz="4" w:space="1" w:color="57AF31"/>
        <w:left w:val="single" w:sz="4" w:space="6" w:color="57AF31"/>
        <w:bottom w:val="single" w:sz="4" w:space="2" w:color="57AF31"/>
        <w:right w:val="single" w:sz="4" w:space="6" w:color="57AF31"/>
      </w:pBdr>
      <w:shd w:val="clear" w:color="auto" w:fill="57AF31"/>
      <w:autoSpaceDE w:val="0"/>
      <w:autoSpaceDN w:val="0"/>
      <w:adjustRightInd w:val="0"/>
      <w:spacing w:before="160"/>
      <w:ind w:left="144" w:right="144"/>
      <w:jc w:val="center"/>
    </w:pPr>
    <w:rPr>
      <w:rFonts w:ascii="Verdana" w:eastAsiaTheme="majorEastAsia" w:hAnsi="Verdana" w:cstheme="majorBidi"/>
      <w:color w:val="FFFFFF" w:themeColor="background1"/>
      <w:kern w:val="0"/>
      <w:sz w:val="24"/>
      <w:szCs w:val="22"/>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pPr>
      <w:widowControl w:val="0"/>
      <w:autoSpaceDE w:val="0"/>
      <w:autoSpaceDN w:val="0"/>
      <w:adjustRightInd w:val="0"/>
      <w:jc w:val="both"/>
    </w:pPr>
    <w:rPr>
      <w:rFonts w:ascii="Tahoma" w:eastAsiaTheme="minorEastAsia" w:hAnsi="Tahoma" w:cs="Tahoma"/>
      <w:color w:val="auto"/>
      <w:kern w:val="0"/>
      <w:sz w:val="16"/>
      <w:szCs w:val="22"/>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widowControl w:val="0"/>
      <w:autoSpaceDE w:val="0"/>
      <w:autoSpaceDN w:val="0"/>
      <w:adjustRightInd w:val="0"/>
      <w:ind w:left="4320"/>
      <w:jc w:val="both"/>
    </w:pPr>
    <w:rPr>
      <w:rFonts w:ascii="Verdana" w:eastAsiaTheme="minorEastAsia" w:hAnsi="Verdana" w:cs="ArialNarrow"/>
      <w:color w:val="auto"/>
      <w:kern w:val="0"/>
      <w:sz w:val="18"/>
      <w:szCs w:val="22"/>
    </w:r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widowControl w:val="0"/>
      <w:autoSpaceDE w:val="0"/>
      <w:autoSpaceDN w:val="0"/>
      <w:adjustRightInd w:val="0"/>
      <w:ind w:left="220" w:hanging="220"/>
      <w:jc w:val="both"/>
    </w:pPr>
    <w:rPr>
      <w:rFonts w:ascii="Verdana" w:eastAsiaTheme="minorEastAsia" w:hAnsi="Verdana" w:cs="ArialNarrow"/>
      <w:color w:val="auto"/>
      <w:kern w:val="0"/>
      <w:sz w:val="18"/>
      <w:szCs w:val="22"/>
    </w:rPr>
  </w:style>
  <w:style w:type="paragraph" w:styleId="Index2">
    <w:name w:val="index 2"/>
    <w:basedOn w:val="Normal"/>
    <w:next w:val="Normal"/>
    <w:autoRedefine/>
    <w:uiPriority w:val="99"/>
    <w:unhideWhenUsed/>
    <w:rsid w:val="00534850"/>
    <w:pPr>
      <w:widowControl w:val="0"/>
      <w:autoSpaceDE w:val="0"/>
      <w:autoSpaceDN w:val="0"/>
      <w:adjustRightInd w:val="0"/>
      <w:ind w:left="440" w:hanging="220"/>
      <w:jc w:val="both"/>
    </w:pPr>
    <w:rPr>
      <w:rFonts w:ascii="Verdana" w:eastAsiaTheme="minorEastAsia" w:hAnsi="Verdana" w:cs="ArialNarrow"/>
      <w:color w:val="auto"/>
      <w:kern w:val="0"/>
      <w:sz w:val="18"/>
      <w:szCs w:val="22"/>
    </w:rPr>
  </w:style>
  <w:style w:type="paragraph" w:styleId="Index3">
    <w:name w:val="index 3"/>
    <w:basedOn w:val="Normal"/>
    <w:next w:val="Normal"/>
    <w:autoRedefine/>
    <w:uiPriority w:val="99"/>
    <w:unhideWhenUsed/>
    <w:rsid w:val="00534850"/>
    <w:pPr>
      <w:widowControl w:val="0"/>
      <w:autoSpaceDE w:val="0"/>
      <w:autoSpaceDN w:val="0"/>
      <w:adjustRightInd w:val="0"/>
      <w:ind w:left="660" w:hanging="220"/>
      <w:jc w:val="both"/>
    </w:pPr>
    <w:rPr>
      <w:rFonts w:ascii="Verdana" w:eastAsiaTheme="minorEastAsia" w:hAnsi="Verdana" w:cs="ArialNarrow"/>
      <w:color w:val="auto"/>
      <w:kern w:val="0"/>
      <w:sz w:val="18"/>
      <w:szCs w:val="22"/>
    </w:rPr>
  </w:style>
  <w:style w:type="paragraph" w:styleId="Index4">
    <w:name w:val="index 4"/>
    <w:basedOn w:val="Normal"/>
    <w:next w:val="Normal"/>
    <w:autoRedefine/>
    <w:uiPriority w:val="99"/>
    <w:unhideWhenUsed/>
    <w:rsid w:val="00534850"/>
    <w:pPr>
      <w:widowControl w:val="0"/>
      <w:autoSpaceDE w:val="0"/>
      <w:autoSpaceDN w:val="0"/>
      <w:adjustRightInd w:val="0"/>
      <w:ind w:left="880" w:hanging="220"/>
      <w:jc w:val="both"/>
    </w:pPr>
    <w:rPr>
      <w:rFonts w:ascii="Verdana" w:eastAsiaTheme="minorEastAsia" w:hAnsi="Verdana" w:cs="ArialNarrow"/>
      <w:color w:val="auto"/>
      <w:kern w:val="0"/>
      <w:sz w:val="18"/>
      <w:szCs w:val="22"/>
    </w:rPr>
  </w:style>
  <w:style w:type="paragraph" w:styleId="Index5">
    <w:name w:val="index 5"/>
    <w:basedOn w:val="Normal"/>
    <w:next w:val="Normal"/>
    <w:autoRedefine/>
    <w:uiPriority w:val="99"/>
    <w:unhideWhenUsed/>
    <w:rsid w:val="00534850"/>
    <w:pPr>
      <w:widowControl w:val="0"/>
      <w:autoSpaceDE w:val="0"/>
      <w:autoSpaceDN w:val="0"/>
      <w:adjustRightInd w:val="0"/>
      <w:ind w:left="1100" w:hanging="220"/>
      <w:jc w:val="both"/>
    </w:pPr>
    <w:rPr>
      <w:rFonts w:ascii="Verdana" w:eastAsiaTheme="minorEastAsia" w:hAnsi="Verdana" w:cs="ArialNarrow"/>
      <w:color w:val="auto"/>
      <w:kern w:val="0"/>
      <w:sz w:val="18"/>
      <w:szCs w:val="22"/>
    </w:rPr>
  </w:style>
  <w:style w:type="paragraph" w:styleId="Index6">
    <w:name w:val="index 6"/>
    <w:basedOn w:val="Normal"/>
    <w:next w:val="Normal"/>
    <w:autoRedefine/>
    <w:uiPriority w:val="99"/>
    <w:unhideWhenUsed/>
    <w:rsid w:val="00534850"/>
    <w:pPr>
      <w:widowControl w:val="0"/>
      <w:autoSpaceDE w:val="0"/>
      <w:autoSpaceDN w:val="0"/>
      <w:adjustRightInd w:val="0"/>
      <w:ind w:left="1320" w:hanging="220"/>
      <w:jc w:val="both"/>
    </w:pPr>
    <w:rPr>
      <w:rFonts w:ascii="Verdana" w:eastAsiaTheme="minorEastAsia" w:hAnsi="Verdana" w:cs="ArialNarrow"/>
      <w:color w:val="auto"/>
      <w:kern w:val="0"/>
      <w:sz w:val="18"/>
      <w:szCs w:val="22"/>
    </w:rPr>
  </w:style>
  <w:style w:type="paragraph" w:styleId="Index7">
    <w:name w:val="index 7"/>
    <w:basedOn w:val="Normal"/>
    <w:next w:val="Normal"/>
    <w:autoRedefine/>
    <w:uiPriority w:val="99"/>
    <w:semiHidden/>
    <w:unhideWhenUsed/>
    <w:rsid w:val="00534850"/>
    <w:pPr>
      <w:widowControl w:val="0"/>
      <w:autoSpaceDE w:val="0"/>
      <w:autoSpaceDN w:val="0"/>
      <w:adjustRightInd w:val="0"/>
      <w:ind w:left="1540" w:hanging="220"/>
      <w:jc w:val="both"/>
    </w:pPr>
    <w:rPr>
      <w:rFonts w:ascii="Verdana" w:eastAsiaTheme="minorEastAsia" w:hAnsi="Verdana" w:cs="ArialNarrow"/>
      <w:color w:val="auto"/>
      <w:kern w:val="0"/>
      <w:sz w:val="18"/>
      <w:szCs w:val="22"/>
    </w:rPr>
  </w:style>
  <w:style w:type="paragraph" w:styleId="Index8">
    <w:name w:val="index 8"/>
    <w:basedOn w:val="Normal"/>
    <w:next w:val="Normal"/>
    <w:autoRedefine/>
    <w:uiPriority w:val="99"/>
    <w:semiHidden/>
    <w:unhideWhenUsed/>
    <w:rsid w:val="00534850"/>
    <w:pPr>
      <w:widowControl w:val="0"/>
      <w:autoSpaceDE w:val="0"/>
      <w:autoSpaceDN w:val="0"/>
      <w:adjustRightInd w:val="0"/>
      <w:ind w:left="1760" w:hanging="220"/>
      <w:jc w:val="both"/>
    </w:pPr>
    <w:rPr>
      <w:rFonts w:ascii="Verdana" w:eastAsiaTheme="minorEastAsia" w:hAnsi="Verdana" w:cs="ArialNarrow"/>
      <w:color w:val="auto"/>
      <w:kern w:val="0"/>
      <w:sz w:val="18"/>
      <w:szCs w:val="22"/>
    </w:rPr>
  </w:style>
  <w:style w:type="paragraph" w:styleId="Index9">
    <w:name w:val="index 9"/>
    <w:basedOn w:val="Normal"/>
    <w:next w:val="Normal"/>
    <w:autoRedefine/>
    <w:uiPriority w:val="99"/>
    <w:semiHidden/>
    <w:unhideWhenUsed/>
    <w:rsid w:val="00534850"/>
    <w:pPr>
      <w:widowControl w:val="0"/>
      <w:autoSpaceDE w:val="0"/>
      <w:autoSpaceDN w:val="0"/>
      <w:adjustRightInd w:val="0"/>
      <w:ind w:left="1980" w:hanging="220"/>
      <w:jc w:val="both"/>
    </w:pPr>
    <w:rPr>
      <w:rFonts w:ascii="Verdana" w:eastAsiaTheme="minorEastAsia" w:hAnsi="Verdana" w:cs="ArialNarrow"/>
      <w:color w:val="auto"/>
      <w:kern w:val="0"/>
      <w:sz w:val="18"/>
      <w:szCs w:val="22"/>
    </w:rPr>
  </w:style>
  <w:style w:type="paragraph" w:customStyle="1" w:styleId="Infossocit">
    <w:name w:val="Infos société"/>
    <w:basedOn w:val="Normal"/>
    <w:uiPriority w:val="2"/>
    <w:qFormat/>
    <w:rsid w:val="00534850"/>
    <w:pPr>
      <w:widowControl w:val="0"/>
      <w:autoSpaceDE w:val="0"/>
      <w:autoSpaceDN w:val="0"/>
      <w:adjustRightInd w:val="0"/>
      <w:spacing w:after="40"/>
      <w:jc w:val="both"/>
    </w:pPr>
    <w:rPr>
      <w:rFonts w:ascii="Verdana" w:eastAsiaTheme="minorEastAsia" w:hAnsi="Verdana" w:cs="ArialNarrow"/>
      <w:color w:val="auto"/>
      <w:kern w:val="0"/>
      <w:sz w:val="18"/>
      <w:szCs w:val="22"/>
    </w:rPr>
  </w:style>
  <w:style w:type="paragraph" w:styleId="Lgende">
    <w:name w:val="caption"/>
    <w:basedOn w:val="Normal"/>
    <w:next w:val="Normal"/>
    <w:uiPriority w:val="35"/>
    <w:semiHidden/>
    <w:unhideWhenUsed/>
    <w:qFormat/>
    <w:rsid w:val="00534850"/>
    <w:pPr>
      <w:widowControl w:val="0"/>
      <w:autoSpaceDE w:val="0"/>
      <w:autoSpaceDN w:val="0"/>
      <w:adjustRightInd w:val="0"/>
      <w:jc w:val="both"/>
    </w:pPr>
    <w:rPr>
      <w:rFonts w:ascii="Verdana" w:eastAsiaTheme="minorEastAsia" w:hAnsi="Verdana" w:cs="ArialNarrow"/>
      <w:b/>
      <w:bCs/>
      <w:color w:val="57AF31" w:themeColor="accent1"/>
      <w:kern w:val="0"/>
      <w:sz w:val="18"/>
      <w:szCs w:val="22"/>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widowControl w:val="0"/>
      <w:autoSpaceDE w:val="0"/>
      <w:autoSpaceDN w:val="0"/>
      <w:adjustRightInd w:val="0"/>
      <w:ind w:left="360" w:hanging="360"/>
      <w:contextualSpacing/>
      <w:jc w:val="both"/>
    </w:pPr>
    <w:rPr>
      <w:rFonts w:ascii="Verdana" w:eastAsiaTheme="minorEastAsia" w:hAnsi="Verdana" w:cs="ArialNarrow"/>
      <w:color w:val="auto"/>
      <w:kern w:val="0"/>
      <w:sz w:val="18"/>
      <w:szCs w:val="22"/>
    </w:rPr>
  </w:style>
  <w:style w:type="paragraph" w:styleId="Liste2">
    <w:name w:val="List 2"/>
    <w:basedOn w:val="Normal"/>
    <w:uiPriority w:val="99"/>
    <w:semiHidden/>
    <w:unhideWhenUsed/>
    <w:rsid w:val="00534850"/>
    <w:pPr>
      <w:widowControl w:val="0"/>
      <w:autoSpaceDE w:val="0"/>
      <w:autoSpaceDN w:val="0"/>
      <w:adjustRightInd w:val="0"/>
      <w:ind w:left="720" w:hanging="360"/>
      <w:contextualSpacing/>
      <w:jc w:val="both"/>
    </w:pPr>
    <w:rPr>
      <w:rFonts w:ascii="Verdana" w:eastAsiaTheme="minorEastAsia" w:hAnsi="Verdana" w:cs="ArialNarrow"/>
      <w:color w:val="auto"/>
      <w:kern w:val="0"/>
      <w:sz w:val="18"/>
      <w:szCs w:val="22"/>
    </w:rPr>
  </w:style>
  <w:style w:type="paragraph" w:styleId="Liste3">
    <w:name w:val="List 3"/>
    <w:basedOn w:val="Normal"/>
    <w:uiPriority w:val="99"/>
    <w:semiHidden/>
    <w:unhideWhenUsed/>
    <w:rsid w:val="00534850"/>
    <w:pPr>
      <w:widowControl w:val="0"/>
      <w:autoSpaceDE w:val="0"/>
      <w:autoSpaceDN w:val="0"/>
      <w:adjustRightInd w:val="0"/>
      <w:ind w:left="1080" w:hanging="360"/>
      <w:contextualSpacing/>
      <w:jc w:val="both"/>
    </w:pPr>
    <w:rPr>
      <w:rFonts w:ascii="Verdana" w:eastAsiaTheme="minorEastAsia" w:hAnsi="Verdana" w:cs="ArialNarrow"/>
      <w:color w:val="auto"/>
      <w:kern w:val="0"/>
      <w:sz w:val="18"/>
      <w:szCs w:val="22"/>
    </w:rPr>
  </w:style>
  <w:style w:type="paragraph" w:styleId="Liste4">
    <w:name w:val="List 4"/>
    <w:basedOn w:val="Normal"/>
    <w:uiPriority w:val="99"/>
    <w:semiHidden/>
    <w:unhideWhenUsed/>
    <w:rsid w:val="00534850"/>
    <w:pPr>
      <w:widowControl w:val="0"/>
      <w:autoSpaceDE w:val="0"/>
      <w:autoSpaceDN w:val="0"/>
      <w:adjustRightInd w:val="0"/>
      <w:ind w:left="1440" w:hanging="360"/>
      <w:contextualSpacing/>
      <w:jc w:val="both"/>
    </w:pPr>
    <w:rPr>
      <w:rFonts w:ascii="Verdana" w:eastAsiaTheme="minorEastAsia" w:hAnsi="Verdana" w:cs="ArialNarrow"/>
      <w:color w:val="auto"/>
      <w:kern w:val="0"/>
      <w:sz w:val="18"/>
      <w:szCs w:val="22"/>
    </w:rPr>
  </w:style>
  <w:style w:type="paragraph" w:styleId="Liste5">
    <w:name w:val="List 5"/>
    <w:basedOn w:val="Normal"/>
    <w:uiPriority w:val="99"/>
    <w:semiHidden/>
    <w:unhideWhenUsed/>
    <w:rsid w:val="00534850"/>
    <w:pPr>
      <w:widowControl w:val="0"/>
      <w:autoSpaceDE w:val="0"/>
      <w:autoSpaceDN w:val="0"/>
      <w:adjustRightInd w:val="0"/>
      <w:ind w:left="1800" w:hanging="360"/>
      <w:contextualSpacing/>
      <w:jc w:val="both"/>
    </w:pPr>
    <w:rPr>
      <w:rFonts w:ascii="Verdana" w:eastAsiaTheme="minorEastAsia" w:hAnsi="Verdana" w:cs="ArialNarrow"/>
      <w:color w:val="auto"/>
      <w:kern w:val="0"/>
      <w:sz w:val="18"/>
      <w:szCs w:val="22"/>
    </w:rPr>
  </w:style>
  <w:style w:type="paragraph" w:styleId="Listenumros">
    <w:name w:val="List Number"/>
    <w:basedOn w:val="Normal"/>
    <w:uiPriority w:val="1"/>
    <w:unhideWhenUsed/>
    <w:qFormat/>
    <w:rsid w:val="00534850"/>
    <w:pPr>
      <w:widowControl w:val="0"/>
      <w:numPr>
        <w:numId w:val="12"/>
      </w:numPr>
      <w:autoSpaceDE w:val="0"/>
      <w:autoSpaceDN w:val="0"/>
      <w:adjustRightInd w:val="0"/>
      <w:contextualSpacing/>
      <w:jc w:val="both"/>
    </w:pPr>
    <w:rPr>
      <w:rFonts w:ascii="Verdana" w:eastAsiaTheme="minorEastAsia" w:hAnsi="Verdana" w:cs="ArialNarrow"/>
      <w:color w:val="auto"/>
      <w:kern w:val="0"/>
      <w:sz w:val="18"/>
      <w:szCs w:val="22"/>
    </w:rPr>
  </w:style>
  <w:style w:type="paragraph" w:styleId="Listenumros2">
    <w:name w:val="List Number 2"/>
    <w:basedOn w:val="Normal"/>
    <w:uiPriority w:val="1"/>
    <w:unhideWhenUsed/>
    <w:qFormat/>
    <w:rsid w:val="00534850"/>
    <w:pPr>
      <w:widowControl w:val="0"/>
      <w:numPr>
        <w:ilvl w:val="1"/>
        <w:numId w:val="12"/>
      </w:numPr>
      <w:autoSpaceDE w:val="0"/>
      <w:autoSpaceDN w:val="0"/>
      <w:adjustRightInd w:val="0"/>
      <w:contextualSpacing/>
      <w:jc w:val="both"/>
    </w:pPr>
    <w:rPr>
      <w:rFonts w:ascii="Verdana" w:eastAsiaTheme="minorEastAsia" w:hAnsi="Verdana" w:cs="ArialNarrow"/>
      <w:color w:val="auto"/>
      <w:kern w:val="0"/>
      <w:sz w:val="18"/>
      <w:szCs w:val="22"/>
    </w:rPr>
  </w:style>
  <w:style w:type="paragraph" w:styleId="Listenumros3">
    <w:name w:val="List Number 3"/>
    <w:basedOn w:val="Normal"/>
    <w:uiPriority w:val="18"/>
    <w:unhideWhenUsed/>
    <w:qFormat/>
    <w:rsid w:val="00534850"/>
    <w:pPr>
      <w:widowControl w:val="0"/>
      <w:autoSpaceDE w:val="0"/>
      <w:autoSpaceDN w:val="0"/>
      <w:adjustRightInd w:val="0"/>
      <w:ind w:left="792" w:hanging="360"/>
      <w:contextualSpacing/>
      <w:jc w:val="both"/>
    </w:pPr>
    <w:rPr>
      <w:rFonts w:ascii="Verdana" w:eastAsiaTheme="minorEastAsia" w:hAnsi="Verdana" w:cs="ArialNarrow"/>
      <w:color w:val="auto"/>
      <w:kern w:val="0"/>
      <w:sz w:val="18"/>
      <w:szCs w:val="22"/>
    </w:rPr>
  </w:style>
  <w:style w:type="paragraph" w:styleId="Listenumros4">
    <w:name w:val="List Number 4"/>
    <w:basedOn w:val="Normal"/>
    <w:uiPriority w:val="18"/>
    <w:semiHidden/>
    <w:unhideWhenUsed/>
    <w:rsid w:val="00534850"/>
    <w:pPr>
      <w:widowControl w:val="0"/>
      <w:numPr>
        <w:ilvl w:val="3"/>
        <w:numId w:val="12"/>
      </w:numPr>
      <w:autoSpaceDE w:val="0"/>
      <w:autoSpaceDN w:val="0"/>
      <w:adjustRightInd w:val="0"/>
      <w:contextualSpacing/>
      <w:jc w:val="both"/>
    </w:pPr>
    <w:rPr>
      <w:rFonts w:ascii="Verdana" w:eastAsiaTheme="minorEastAsia" w:hAnsi="Verdana" w:cs="ArialNarrow"/>
      <w:color w:val="auto"/>
      <w:kern w:val="0"/>
      <w:sz w:val="18"/>
      <w:szCs w:val="22"/>
    </w:rPr>
  </w:style>
  <w:style w:type="paragraph" w:styleId="Listenumros5">
    <w:name w:val="List Number 5"/>
    <w:basedOn w:val="Normal"/>
    <w:uiPriority w:val="18"/>
    <w:unhideWhenUsed/>
    <w:rsid w:val="00534850"/>
    <w:pPr>
      <w:widowControl w:val="0"/>
      <w:numPr>
        <w:ilvl w:val="4"/>
        <w:numId w:val="12"/>
      </w:numPr>
      <w:autoSpaceDE w:val="0"/>
      <w:autoSpaceDN w:val="0"/>
      <w:adjustRightInd w:val="0"/>
      <w:contextualSpacing/>
      <w:jc w:val="both"/>
    </w:pPr>
    <w:rPr>
      <w:rFonts w:ascii="Verdana" w:eastAsiaTheme="minorEastAsia" w:hAnsi="Verdana" w:cs="ArialNarrow"/>
      <w:color w:val="auto"/>
      <w:kern w:val="0"/>
      <w:sz w:val="18"/>
      <w:szCs w:val="22"/>
    </w:rPr>
  </w:style>
  <w:style w:type="paragraph" w:styleId="Listepuces">
    <w:name w:val="List Bullet"/>
    <w:basedOn w:val="Normal"/>
    <w:autoRedefine/>
    <w:uiPriority w:val="1"/>
    <w:unhideWhenUsed/>
    <w:qFormat/>
    <w:rsid w:val="00534850"/>
    <w:pPr>
      <w:widowControl w:val="0"/>
      <w:autoSpaceDE w:val="0"/>
      <w:autoSpaceDN w:val="0"/>
      <w:adjustRightInd w:val="0"/>
      <w:spacing w:after="40"/>
      <w:jc w:val="center"/>
    </w:pPr>
    <w:rPr>
      <w:rFonts w:ascii="Verdana" w:eastAsiaTheme="minorEastAsia" w:hAnsi="Verdana" w:cs="ArialNarrow"/>
      <w:bCs/>
      <w:color w:val="3C3C3B" w:themeColor="text1"/>
      <w:kern w:val="0"/>
      <w:sz w:val="16"/>
      <w:szCs w:val="22"/>
    </w:rPr>
  </w:style>
  <w:style w:type="paragraph" w:styleId="Listepuces2">
    <w:name w:val="List Bullet 2"/>
    <w:basedOn w:val="Normal"/>
    <w:uiPriority w:val="99"/>
    <w:semiHidden/>
    <w:unhideWhenUsed/>
    <w:rsid w:val="00534850"/>
    <w:pPr>
      <w:widowControl w:val="0"/>
      <w:numPr>
        <w:numId w:val="15"/>
      </w:numPr>
      <w:autoSpaceDE w:val="0"/>
      <w:autoSpaceDN w:val="0"/>
      <w:adjustRightInd w:val="0"/>
      <w:contextualSpacing/>
      <w:jc w:val="both"/>
    </w:pPr>
    <w:rPr>
      <w:rFonts w:ascii="Verdana" w:eastAsiaTheme="minorEastAsia" w:hAnsi="Verdana" w:cs="ArialNarrow"/>
      <w:color w:val="auto"/>
      <w:kern w:val="0"/>
      <w:sz w:val="18"/>
      <w:szCs w:val="22"/>
    </w:rPr>
  </w:style>
  <w:style w:type="paragraph" w:styleId="Listepuces3">
    <w:name w:val="List Bullet 3"/>
    <w:basedOn w:val="Normal"/>
    <w:uiPriority w:val="99"/>
    <w:semiHidden/>
    <w:unhideWhenUsed/>
    <w:rsid w:val="00534850"/>
    <w:pPr>
      <w:widowControl w:val="0"/>
      <w:numPr>
        <w:numId w:val="17"/>
      </w:numPr>
      <w:autoSpaceDE w:val="0"/>
      <w:autoSpaceDN w:val="0"/>
      <w:adjustRightInd w:val="0"/>
      <w:contextualSpacing/>
      <w:jc w:val="both"/>
    </w:pPr>
    <w:rPr>
      <w:rFonts w:ascii="Verdana" w:eastAsiaTheme="minorEastAsia" w:hAnsi="Verdana" w:cs="ArialNarrow"/>
      <w:color w:val="auto"/>
      <w:kern w:val="0"/>
      <w:sz w:val="18"/>
      <w:szCs w:val="22"/>
    </w:rPr>
  </w:style>
  <w:style w:type="paragraph" w:styleId="Listepuces4">
    <w:name w:val="List Bullet 4"/>
    <w:basedOn w:val="Normal"/>
    <w:uiPriority w:val="99"/>
    <w:semiHidden/>
    <w:unhideWhenUsed/>
    <w:rsid w:val="00534850"/>
    <w:pPr>
      <w:widowControl w:val="0"/>
      <w:numPr>
        <w:numId w:val="19"/>
      </w:numPr>
      <w:autoSpaceDE w:val="0"/>
      <w:autoSpaceDN w:val="0"/>
      <w:adjustRightInd w:val="0"/>
      <w:contextualSpacing/>
      <w:jc w:val="both"/>
    </w:pPr>
    <w:rPr>
      <w:rFonts w:ascii="Verdana" w:eastAsiaTheme="minorEastAsia" w:hAnsi="Verdana" w:cs="ArialNarrow"/>
      <w:color w:val="auto"/>
      <w:kern w:val="0"/>
      <w:sz w:val="18"/>
      <w:szCs w:val="22"/>
    </w:rPr>
  </w:style>
  <w:style w:type="paragraph" w:styleId="Listepuces5">
    <w:name w:val="List Bullet 5"/>
    <w:basedOn w:val="Normal"/>
    <w:uiPriority w:val="99"/>
    <w:semiHidden/>
    <w:unhideWhenUsed/>
    <w:rsid w:val="00534850"/>
    <w:pPr>
      <w:widowControl w:val="0"/>
      <w:numPr>
        <w:numId w:val="21"/>
      </w:numPr>
      <w:autoSpaceDE w:val="0"/>
      <w:autoSpaceDN w:val="0"/>
      <w:adjustRightInd w:val="0"/>
      <w:contextualSpacing/>
      <w:jc w:val="both"/>
    </w:pPr>
    <w:rPr>
      <w:rFonts w:ascii="Verdana" w:eastAsiaTheme="minorEastAsia" w:hAnsi="Verdana" w:cs="ArialNarrow"/>
      <w:color w:val="auto"/>
      <w:kern w:val="0"/>
      <w:sz w:val="18"/>
      <w:szCs w:val="22"/>
    </w:r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widowControl w:val="0"/>
      <w:autoSpaceDE w:val="0"/>
      <w:autoSpaceDN w:val="0"/>
      <w:adjustRightInd w:val="0"/>
      <w:spacing w:after="120"/>
      <w:ind w:left="360"/>
      <w:contextualSpacing/>
      <w:jc w:val="both"/>
    </w:pPr>
    <w:rPr>
      <w:rFonts w:ascii="Verdana" w:eastAsiaTheme="minorEastAsia" w:hAnsi="Verdana" w:cs="ArialNarrow"/>
      <w:color w:val="auto"/>
      <w:kern w:val="0"/>
      <w:sz w:val="18"/>
      <w:szCs w:val="22"/>
    </w:rPr>
  </w:style>
  <w:style w:type="paragraph" w:styleId="Listecontinue2">
    <w:name w:val="List Continue 2"/>
    <w:basedOn w:val="Normal"/>
    <w:uiPriority w:val="99"/>
    <w:semiHidden/>
    <w:unhideWhenUsed/>
    <w:rsid w:val="00534850"/>
    <w:pPr>
      <w:widowControl w:val="0"/>
      <w:autoSpaceDE w:val="0"/>
      <w:autoSpaceDN w:val="0"/>
      <w:adjustRightInd w:val="0"/>
      <w:spacing w:after="120"/>
      <w:ind w:left="720"/>
      <w:contextualSpacing/>
      <w:jc w:val="both"/>
    </w:pPr>
    <w:rPr>
      <w:rFonts w:ascii="Verdana" w:eastAsiaTheme="minorEastAsia" w:hAnsi="Verdana" w:cs="ArialNarrow"/>
      <w:color w:val="auto"/>
      <w:kern w:val="0"/>
      <w:sz w:val="18"/>
      <w:szCs w:val="22"/>
    </w:rPr>
  </w:style>
  <w:style w:type="paragraph" w:styleId="Listecontinue3">
    <w:name w:val="List Continue 3"/>
    <w:basedOn w:val="Normal"/>
    <w:uiPriority w:val="99"/>
    <w:semiHidden/>
    <w:unhideWhenUsed/>
    <w:rsid w:val="00534850"/>
    <w:pPr>
      <w:widowControl w:val="0"/>
      <w:autoSpaceDE w:val="0"/>
      <w:autoSpaceDN w:val="0"/>
      <w:adjustRightInd w:val="0"/>
      <w:spacing w:after="120"/>
      <w:ind w:left="1080"/>
      <w:contextualSpacing/>
      <w:jc w:val="both"/>
    </w:pPr>
    <w:rPr>
      <w:rFonts w:ascii="Verdana" w:eastAsiaTheme="minorEastAsia" w:hAnsi="Verdana" w:cs="ArialNarrow"/>
      <w:color w:val="auto"/>
      <w:kern w:val="0"/>
      <w:sz w:val="18"/>
      <w:szCs w:val="22"/>
    </w:rPr>
  </w:style>
  <w:style w:type="paragraph" w:styleId="Listecontinue4">
    <w:name w:val="List Continue 4"/>
    <w:basedOn w:val="Normal"/>
    <w:uiPriority w:val="99"/>
    <w:semiHidden/>
    <w:unhideWhenUsed/>
    <w:rsid w:val="00534850"/>
    <w:pPr>
      <w:widowControl w:val="0"/>
      <w:autoSpaceDE w:val="0"/>
      <w:autoSpaceDN w:val="0"/>
      <w:adjustRightInd w:val="0"/>
      <w:spacing w:after="120"/>
      <w:ind w:left="1440"/>
      <w:contextualSpacing/>
      <w:jc w:val="both"/>
    </w:pPr>
    <w:rPr>
      <w:rFonts w:ascii="Verdana" w:eastAsiaTheme="minorEastAsia" w:hAnsi="Verdana" w:cs="ArialNarrow"/>
      <w:color w:val="auto"/>
      <w:kern w:val="0"/>
      <w:sz w:val="18"/>
      <w:szCs w:val="22"/>
    </w:rPr>
  </w:style>
  <w:style w:type="paragraph" w:styleId="Listecontinue5">
    <w:name w:val="List Continue 5"/>
    <w:basedOn w:val="Normal"/>
    <w:uiPriority w:val="99"/>
    <w:semiHidden/>
    <w:unhideWhenUsed/>
    <w:rsid w:val="00534850"/>
    <w:pPr>
      <w:widowControl w:val="0"/>
      <w:autoSpaceDE w:val="0"/>
      <w:autoSpaceDN w:val="0"/>
      <w:adjustRightInd w:val="0"/>
      <w:spacing w:after="120"/>
      <w:ind w:left="1800"/>
      <w:contextualSpacing/>
      <w:jc w:val="both"/>
    </w:pPr>
    <w:rPr>
      <w:rFonts w:ascii="Verdana" w:eastAsiaTheme="minorEastAsia" w:hAnsi="Verdana" w:cs="ArialNarrow"/>
      <w:color w:val="auto"/>
      <w:kern w:val="0"/>
      <w:sz w:val="18"/>
      <w:szCs w:val="22"/>
    </w:r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pPr>
      <w:widowControl w:val="0"/>
      <w:autoSpaceDE w:val="0"/>
      <w:autoSpaceDN w:val="0"/>
      <w:adjustRightInd w:val="0"/>
      <w:jc w:val="both"/>
    </w:pPr>
    <w:rPr>
      <w:rFonts w:eastAsiaTheme="minorEastAsia"/>
      <w:color w:val="auto"/>
      <w:kern w:val="0"/>
      <w:sz w:val="24"/>
      <w:szCs w:val="22"/>
    </w:rPr>
  </w:style>
  <w:style w:type="paragraph" w:styleId="Normalcentr">
    <w:name w:val="Block Text"/>
    <w:basedOn w:val="Normal"/>
    <w:uiPriority w:val="99"/>
    <w:unhideWhenUsed/>
    <w:rsid w:val="00534850"/>
    <w:pPr>
      <w:widowControl w:val="0"/>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autoSpaceDE w:val="0"/>
      <w:autoSpaceDN w:val="0"/>
      <w:adjustRightInd w:val="0"/>
      <w:ind w:left="1152" w:right="1152"/>
      <w:jc w:val="both"/>
    </w:pPr>
    <w:rPr>
      <w:rFonts w:ascii="Verdana" w:eastAsiaTheme="minorEastAsia" w:hAnsi="Verdana" w:cs="ArialNarrow"/>
      <w:i/>
      <w:iCs/>
      <w:color w:val="57AF31" w:themeColor="accent1"/>
      <w:kern w:val="0"/>
      <w:sz w:val="18"/>
      <w:szCs w:val="22"/>
    </w:rPr>
  </w:style>
  <w:style w:type="paragraph" w:styleId="Notedebasdepage">
    <w:name w:val="footnote text"/>
    <w:basedOn w:val="Normal"/>
    <w:link w:val="NotedebasdepageCar"/>
    <w:uiPriority w:val="99"/>
    <w:semiHidden/>
    <w:unhideWhenUsed/>
    <w:rsid w:val="00534850"/>
    <w:pPr>
      <w:widowControl w:val="0"/>
      <w:autoSpaceDE w:val="0"/>
      <w:autoSpaceDN w:val="0"/>
      <w:adjustRightInd w:val="0"/>
      <w:jc w:val="both"/>
    </w:pPr>
    <w:rPr>
      <w:rFonts w:ascii="Verdana" w:eastAsiaTheme="minorEastAsia" w:hAnsi="Verdana" w:cs="ArialNarrow"/>
      <w:color w:val="auto"/>
      <w:kern w:val="0"/>
      <w:sz w:val="18"/>
      <w:szCs w:val="22"/>
    </w:rPr>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pPr>
      <w:widowControl w:val="0"/>
      <w:autoSpaceDE w:val="0"/>
      <w:autoSpaceDN w:val="0"/>
      <w:adjustRightInd w:val="0"/>
      <w:jc w:val="both"/>
    </w:pPr>
    <w:rPr>
      <w:rFonts w:ascii="Verdana" w:eastAsiaTheme="minorEastAsia" w:hAnsi="Verdana" w:cs="ArialNarrow"/>
      <w:color w:val="auto"/>
      <w:kern w:val="0"/>
      <w:sz w:val="18"/>
      <w:szCs w:val="22"/>
    </w:rPr>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widowControl w:val="0"/>
      <w:numPr>
        <w:numId w:val="22"/>
      </w:numPr>
      <w:autoSpaceDE w:val="0"/>
      <w:autoSpaceDN w:val="0"/>
      <w:adjustRightInd w:val="0"/>
      <w:jc w:val="both"/>
    </w:pPr>
    <w:rPr>
      <w:rFonts w:ascii="Verdana" w:eastAsiaTheme="minorEastAsia" w:hAnsi="Verdana" w:cs="ArialNarrow"/>
      <w:b/>
      <w:color w:val="57AF31" w:themeColor="accent1"/>
      <w:kern w:val="0"/>
      <w:sz w:val="18"/>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widowControl w:val="0"/>
      <w:pBdr>
        <w:left w:val="single" w:sz="4" w:space="20" w:color="FFFFFF" w:themeColor="background1"/>
        <w:right w:val="single" w:sz="2" w:space="20" w:color="FFFFFF" w:themeColor="background1"/>
      </w:pBdr>
      <w:autoSpaceDE w:val="0"/>
      <w:autoSpaceDN w:val="0"/>
      <w:adjustRightInd w:val="0"/>
      <w:jc w:val="both"/>
    </w:pPr>
    <w:rPr>
      <w:rFonts w:ascii="Verdana" w:eastAsiaTheme="minorEastAsia" w:hAnsi="Verdana" w:cs="ArialNarrow"/>
      <w:color w:val="auto"/>
      <w:kern w:val="0"/>
      <w:sz w:val="18"/>
      <w:szCs w:val="22"/>
    </w:r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pPr>
      <w:widowControl w:val="0"/>
      <w:autoSpaceDE w:val="0"/>
      <w:autoSpaceDN w:val="0"/>
      <w:adjustRightInd w:val="0"/>
      <w:jc w:val="both"/>
    </w:pPr>
    <w:rPr>
      <w:rFonts w:ascii="Consolas" w:eastAsiaTheme="minorEastAsia" w:hAnsi="Consolas" w:cs="Consolas"/>
      <w:color w:val="auto"/>
      <w:kern w:val="0"/>
      <w:sz w:val="18"/>
      <w:szCs w:val="22"/>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widowControl w:val="0"/>
      <w:autoSpaceDE w:val="0"/>
      <w:autoSpaceDN w:val="0"/>
      <w:adjustRightInd w:val="0"/>
      <w:spacing w:after="120"/>
      <w:ind w:left="360"/>
      <w:jc w:val="both"/>
    </w:pPr>
    <w:rPr>
      <w:rFonts w:ascii="Verdana" w:eastAsiaTheme="minorEastAsia" w:hAnsi="Verdana" w:cs="ArialNarrow"/>
      <w:color w:val="auto"/>
      <w:kern w:val="0"/>
      <w:sz w:val="18"/>
      <w:szCs w:val="22"/>
    </w:r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widowControl w:val="0"/>
      <w:autoSpaceDE w:val="0"/>
      <w:autoSpaceDN w:val="0"/>
      <w:adjustRightInd w:val="0"/>
      <w:spacing w:after="120" w:line="480" w:lineRule="auto"/>
      <w:ind w:left="360"/>
      <w:jc w:val="both"/>
    </w:pPr>
    <w:rPr>
      <w:rFonts w:ascii="Verdana" w:eastAsiaTheme="minorEastAsia" w:hAnsi="Verdana" w:cs="ArialNarrow"/>
      <w:color w:val="auto"/>
      <w:kern w:val="0"/>
      <w:sz w:val="18"/>
      <w:szCs w:val="22"/>
    </w:r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widowControl w:val="0"/>
      <w:autoSpaceDE w:val="0"/>
      <w:autoSpaceDN w:val="0"/>
      <w:adjustRightInd w:val="0"/>
      <w:spacing w:after="120"/>
      <w:ind w:left="360"/>
      <w:jc w:val="both"/>
    </w:pPr>
    <w:rPr>
      <w:rFonts w:ascii="Verdana" w:eastAsiaTheme="minorEastAsia" w:hAnsi="Verdana" w:cs="ArialNarrow"/>
      <w:color w:val="auto"/>
      <w:kern w:val="0"/>
      <w:sz w:val="16"/>
      <w:szCs w:val="22"/>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widowControl w:val="0"/>
      <w:autoSpaceDE w:val="0"/>
      <w:autoSpaceDN w:val="0"/>
      <w:adjustRightInd w:val="0"/>
      <w:ind w:left="720"/>
      <w:jc w:val="both"/>
    </w:pPr>
    <w:rPr>
      <w:rFonts w:ascii="Verdana" w:eastAsiaTheme="minorEastAsia" w:hAnsi="Verdana" w:cs="ArialNarrow"/>
      <w:color w:val="auto"/>
      <w:kern w:val="0"/>
      <w:sz w:val="18"/>
      <w:szCs w:val="22"/>
    </w:rPr>
  </w:style>
  <w:style w:type="paragraph" w:styleId="Salutations">
    <w:name w:val="Salutation"/>
    <w:basedOn w:val="Normal"/>
    <w:next w:val="Normal"/>
    <w:link w:val="SalutationsCar"/>
    <w:uiPriority w:val="99"/>
    <w:semiHidden/>
    <w:unhideWhenUsed/>
    <w:rsid w:val="00534850"/>
    <w:pPr>
      <w:widowControl w:val="0"/>
      <w:autoSpaceDE w:val="0"/>
      <w:autoSpaceDN w:val="0"/>
      <w:adjustRightInd w:val="0"/>
      <w:jc w:val="both"/>
    </w:pPr>
    <w:rPr>
      <w:rFonts w:ascii="Verdana" w:eastAsiaTheme="minorEastAsia" w:hAnsi="Verdana" w:cs="ArialNarrow"/>
      <w:color w:val="auto"/>
      <w:kern w:val="0"/>
      <w:sz w:val="18"/>
      <w:szCs w:val="22"/>
    </w:rPr>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widowControl w:val="0"/>
      <w:autoSpaceDE w:val="0"/>
      <w:autoSpaceDN w:val="0"/>
      <w:adjustRightInd w:val="0"/>
      <w:spacing w:before="40"/>
      <w:jc w:val="both"/>
    </w:pPr>
    <w:rPr>
      <w:rFonts w:ascii="Verdana" w:eastAsiaTheme="minorHAnsi" w:hAnsi="Verdana" w:cs="ArialNarrow"/>
      <w:color w:val="auto"/>
      <w:kern w:val="0"/>
      <w:sz w:val="18"/>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99"/>
    <w:unhideWhenUsed/>
    <w:rsid w:val="00534850"/>
    <w:pPr>
      <w:widowControl w:val="0"/>
      <w:autoSpaceDE w:val="0"/>
      <w:autoSpaceDN w:val="0"/>
      <w:adjustRightInd w:val="0"/>
      <w:spacing w:before="720" w:line="312" w:lineRule="auto"/>
      <w:contextualSpacing/>
      <w:jc w:val="both"/>
    </w:pPr>
    <w:rPr>
      <w:rFonts w:ascii="DIN-Regular" w:eastAsiaTheme="minorEastAsia" w:hAnsi="DIN-Regular" w:cs="ArialNarrow"/>
      <w:color w:val="auto"/>
      <w:kern w:val="0"/>
      <w:szCs w:val="22"/>
    </w:rPr>
  </w:style>
  <w:style w:type="character" w:customStyle="1" w:styleId="SignatureCar">
    <w:name w:val="Signature Car"/>
    <w:basedOn w:val="Policepardfaut"/>
    <w:link w:val="Signature"/>
    <w:uiPriority w:val="99"/>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pPr>
      <w:widowControl w:val="0"/>
      <w:autoSpaceDE w:val="0"/>
      <w:autoSpaceDN w:val="0"/>
      <w:adjustRightInd w:val="0"/>
      <w:jc w:val="both"/>
    </w:pPr>
    <w:rPr>
      <w:rFonts w:ascii="Verdana" w:eastAsiaTheme="minorEastAsia" w:hAnsi="Verdana" w:cs="ArialNarrow"/>
      <w:color w:val="auto"/>
      <w:kern w:val="0"/>
      <w:sz w:val="18"/>
      <w:szCs w:val="22"/>
    </w:rPr>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widowControl w:val="0"/>
      <w:autoSpaceDE w:val="0"/>
      <w:autoSpaceDN w:val="0"/>
      <w:adjustRightInd w:val="0"/>
      <w:spacing w:before="360"/>
      <w:ind w:left="432" w:right="1080"/>
      <w:jc w:val="both"/>
    </w:pPr>
    <w:rPr>
      <w:rFonts w:ascii="Verdana" w:eastAsiaTheme="minorEastAsia" w:hAnsi="Verdana" w:cs="ArialNarrow"/>
      <w:i/>
      <w:iCs/>
      <w:color w:val="3C3C3B" w:themeColor="text1"/>
      <w:kern w:val="0"/>
      <w:sz w:val="24"/>
      <w:szCs w:val="22"/>
    </w:rPr>
  </w:style>
  <w:style w:type="paragraph" w:styleId="Sous-titre">
    <w:name w:val="Subtitle"/>
    <w:basedOn w:val="Normal"/>
    <w:next w:val="Normal"/>
    <w:link w:val="Sous-titreCar"/>
    <w:autoRedefine/>
    <w:uiPriority w:val="19"/>
    <w:unhideWhenUsed/>
    <w:qFormat/>
    <w:rsid w:val="00842956"/>
    <w:pPr>
      <w:widowControl w:val="0"/>
      <w:numPr>
        <w:ilvl w:val="1"/>
      </w:numPr>
      <w:autoSpaceDE w:val="0"/>
      <w:autoSpaceDN w:val="0"/>
      <w:adjustRightInd w:val="0"/>
      <w:ind w:left="-142" w:right="1080"/>
      <w:jc w:val="center"/>
    </w:pPr>
    <w:rPr>
      <w:rFonts w:ascii="Verdana" w:eastAsiaTheme="majorEastAsia" w:hAnsi="Verdana" w:cstheme="majorBidi"/>
      <w:caps/>
      <w:color w:val="56AF31"/>
      <w:kern w:val="0"/>
      <w:sz w:val="28"/>
      <w:szCs w:val="22"/>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pPr>
      <w:widowControl w:val="0"/>
      <w:autoSpaceDE w:val="0"/>
      <w:autoSpaceDN w:val="0"/>
      <w:adjustRightInd w:val="0"/>
      <w:jc w:val="both"/>
    </w:pPr>
    <w:rPr>
      <w:rFonts w:ascii="Verdana" w:eastAsiaTheme="minorEastAsia" w:hAnsi="Verdana" w:cs="ArialNarrow"/>
      <w:color w:val="auto"/>
      <w:kern w:val="0"/>
      <w:sz w:val="18"/>
      <w:szCs w:val="22"/>
    </w:rPr>
  </w:style>
  <w:style w:type="paragraph" w:styleId="Tabledesrfrencesjuridiques">
    <w:name w:val="table of authorities"/>
    <w:basedOn w:val="Normal"/>
    <w:next w:val="Normal"/>
    <w:uiPriority w:val="99"/>
    <w:semiHidden/>
    <w:unhideWhenUsed/>
    <w:rsid w:val="00534850"/>
    <w:pPr>
      <w:widowControl w:val="0"/>
      <w:autoSpaceDE w:val="0"/>
      <w:autoSpaceDN w:val="0"/>
      <w:adjustRightInd w:val="0"/>
      <w:ind w:left="220" w:hanging="220"/>
      <w:jc w:val="both"/>
    </w:pPr>
    <w:rPr>
      <w:rFonts w:ascii="Verdana" w:eastAsiaTheme="minorEastAsia" w:hAnsi="Verdana" w:cs="ArialNarrow"/>
      <w:color w:val="auto"/>
      <w:kern w:val="0"/>
      <w:sz w:val="18"/>
      <w:szCs w:val="22"/>
    </w:r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pPr>
      <w:widowControl w:val="0"/>
      <w:autoSpaceDE w:val="0"/>
      <w:autoSpaceDN w:val="0"/>
      <w:adjustRightInd w:val="0"/>
      <w:jc w:val="both"/>
    </w:pPr>
    <w:rPr>
      <w:rFonts w:ascii="Consolas" w:eastAsiaTheme="minorEastAsia" w:hAnsi="Consolas" w:cs="Consolas"/>
      <w:color w:val="auto"/>
      <w:kern w:val="0"/>
      <w:sz w:val="21"/>
      <w:szCs w:val="22"/>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pPr>
      <w:widowControl w:val="0"/>
      <w:autoSpaceDE w:val="0"/>
      <w:autoSpaceDN w:val="0"/>
      <w:adjustRightInd w:val="0"/>
      <w:jc w:val="both"/>
    </w:pPr>
    <w:rPr>
      <w:rFonts w:ascii="Tahoma" w:eastAsiaTheme="minorEastAsia" w:hAnsi="Tahoma" w:cs="Tahoma"/>
      <w:color w:val="auto"/>
      <w:kern w:val="0"/>
      <w:sz w:val="16"/>
      <w:szCs w:val="22"/>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widowControl w:val="0"/>
      <w:autoSpaceDE w:val="0"/>
      <w:autoSpaceDN w:val="0"/>
      <w:adjustRightInd w:val="0"/>
      <w:spacing w:before="60" w:after="60"/>
      <w:ind w:left="144" w:right="144"/>
      <w:jc w:val="both"/>
    </w:pPr>
    <w:rPr>
      <w:rFonts w:ascii="Verdana" w:eastAsiaTheme="minorEastAsia" w:hAnsi="Verdana" w:cs="ArialNarrow"/>
      <w:color w:val="auto"/>
      <w:kern w:val="0"/>
      <w:sz w:val="18"/>
      <w:szCs w:val="22"/>
    </w:r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pPr>
      <w:widowControl w:val="0"/>
      <w:autoSpaceDE w:val="0"/>
      <w:autoSpaceDN w:val="0"/>
      <w:adjustRightInd w:val="0"/>
      <w:jc w:val="both"/>
    </w:pPr>
    <w:rPr>
      <w:rFonts w:ascii="Verdana" w:eastAsiaTheme="minorEastAsia" w:hAnsi="Verdana" w:cs="ArialNarrow"/>
      <w:b/>
      <w:color w:val="57AF31" w:themeColor="accent1"/>
      <w:kern w:val="0"/>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pPr>
      <w:widowControl w:val="0"/>
      <w:autoSpaceDE w:val="0"/>
      <w:autoSpaceDN w:val="0"/>
      <w:adjustRightInd w:val="0"/>
      <w:jc w:val="both"/>
    </w:pPr>
    <w:rPr>
      <w:rFonts w:ascii="Verdana" w:eastAsiaTheme="minorEastAsia" w:hAnsi="Verdana" w:cs="ArialNarrow"/>
      <w:color w:val="auto"/>
      <w:kern w:val="0"/>
      <w:sz w:val="18"/>
      <w:szCs w:val="22"/>
    </w:rPr>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pPr>
      <w:widowControl w:val="0"/>
      <w:autoSpaceDE w:val="0"/>
      <w:autoSpaceDN w:val="0"/>
      <w:adjustRightInd w:val="0"/>
      <w:jc w:val="both"/>
    </w:pPr>
    <w:rPr>
      <w:rFonts w:asciiTheme="majorHAnsi" w:eastAsiaTheme="majorEastAsia" w:hAnsiTheme="majorHAnsi" w:cstheme="majorBidi"/>
      <w:b/>
      <w:bCs/>
      <w:color w:val="auto"/>
      <w:kern w:val="0"/>
      <w:sz w:val="18"/>
      <w:szCs w:val="22"/>
    </w:rPr>
  </w:style>
  <w:style w:type="paragraph" w:customStyle="1" w:styleId="TitreTableauinvers">
    <w:name w:val="Titre Tableau inversé"/>
    <w:basedOn w:val="Normal"/>
    <w:autoRedefine/>
    <w:uiPriority w:val="10"/>
    <w:qFormat/>
    <w:rsid w:val="00534850"/>
    <w:pPr>
      <w:widowControl w:val="0"/>
      <w:autoSpaceDE w:val="0"/>
      <w:autoSpaceDN w:val="0"/>
      <w:adjustRightInd w:val="0"/>
      <w:spacing w:after="40"/>
      <w:ind w:left="144" w:right="144"/>
      <w:jc w:val="both"/>
    </w:pPr>
    <w:rPr>
      <w:rFonts w:ascii="Verdana" w:eastAsiaTheme="majorEastAsia" w:hAnsi="Verdana" w:cstheme="majorBidi"/>
      <w:color w:val="FFFFFF" w:themeColor="background1"/>
      <w:kern w:val="0"/>
      <w:sz w:val="24"/>
      <w:szCs w:val="22"/>
    </w:rPr>
  </w:style>
  <w:style w:type="paragraph" w:styleId="TitreTR">
    <w:name w:val="toa heading"/>
    <w:basedOn w:val="Normal"/>
    <w:next w:val="Normal"/>
    <w:uiPriority w:val="99"/>
    <w:semiHidden/>
    <w:unhideWhenUsed/>
    <w:rsid w:val="00534850"/>
    <w:pPr>
      <w:widowControl w:val="0"/>
      <w:autoSpaceDE w:val="0"/>
      <w:autoSpaceDN w:val="0"/>
      <w:adjustRightInd w:val="0"/>
      <w:spacing w:before="120"/>
      <w:jc w:val="both"/>
    </w:pPr>
    <w:rPr>
      <w:rFonts w:asciiTheme="majorHAnsi" w:eastAsiaTheme="majorEastAsia" w:hAnsiTheme="majorHAnsi" w:cstheme="majorBidi"/>
      <w:b/>
      <w:bCs/>
      <w:color w:val="auto"/>
      <w:kern w:val="0"/>
      <w:sz w:val="24"/>
      <w:szCs w:val="22"/>
    </w:rPr>
  </w:style>
  <w:style w:type="paragraph" w:styleId="TM1">
    <w:name w:val="toc 1"/>
    <w:basedOn w:val="Normal"/>
    <w:next w:val="Normal"/>
    <w:autoRedefine/>
    <w:uiPriority w:val="39"/>
    <w:unhideWhenUsed/>
    <w:rsid w:val="00534850"/>
    <w:pPr>
      <w:widowControl w:val="0"/>
      <w:tabs>
        <w:tab w:val="right" w:leader="underscore" w:pos="9090"/>
      </w:tabs>
      <w:autoSpaceDE w:val="0"/>
      <w:autoSpaceDN w:val="0"/>
      <w:adjustRightInd w:val="0"/>
      <w:spacing w:after="100"/>
      <w:jc w:val="both"/>
    </w:pPr>
    <w:rPr>
      <w:rFonts w:ascii="Verdana" w:eastAsiaTheme="minorEastAsia" w:hAnsi="Verdana" w:cs="ArialNarrow"/>
      <w:color w:val="9D9D9C" w:themeColor="text1" w:themeTint="80"/>
      <w:kern w:val="0"/>
      <w:sz w:val="18"/>
      <w:szCs w:val="22"/>
    </w:rPr>
  </w:style>
  <w:style w:type="paragraph" w:styleId="TM2">
    <w:name w:val="toc 2"/>
    <w:basedOn w:val="Normal"/>
    <w:next w:val="Normal"/>
    <w:autoRedefine/>
    <w:uiPriority w:val="39"/>
    <w:unhideWhenUsed/>
    <w:rsid w:val="00534850"/>
    <w:pPr>
      <w:widowControl w:val="0"/>
      <w:autoSpaceDE w:val="0"/>
      <w:autoSpaceDN w:val="0"/>
      <w:adjustRightInd w:val="0"/>
      <w:spacing w:after="100"/>
      <w:ind w:left="220"/>
      <w:jc w:val="both"/>
    </w:pPr>
    <w:rPr>
      <w:rFonts w:ascii="Verdana" w:eastAsiaTheme="minorEastAsia" w:hAnsi="Verdana" w:cs="ArialNarrow"/>
      <w:color w:val="auto"/>
      <w:kern w:val="0"/>
      <w:sz w:val="18"/>
      <w:szCs w:val="22"/>
    </w:rPr>
  </w:style>
  <w:style w:type="paragraph" w:styleId="TM3">
    <w:name w:val="toc 3"/>
    <w:basedOn w:val="Normal"/>
    <w:next w:val="Normal"/>
    <w:autoRedefine/>
    <w:uiPriority w:val="39"/>
    <w:unhideWhenUsed/>
    <w:rsid w:val="00534850"/>
    <w:pPr>
      <w:widowControl w:val="0"/>
      <w:autoSpaceDE w:val="0"/>
      <w:autoSpaceDN w:val="0"/>
      <w:adjustRightInd w:val="0"/>
      <w:spacing w:after="100"/>
      <w:ind w:left="440"/>
      <w:jc w:val="both"/>
    </w:pPr>
    <w:rPr>
      <w:rFonts w:ascii="Verdana" w:eastAsiaTheme="minorEastAsia" w:hAnsi="Verdana" w:cs="ArialNarrow"/>
      <w:color w:val="auto"/>
      <w:kern w:val="0"/>
      <w:sz w:val="18"/>
      <w:szCs w:val="22"/>
    </w:rPr>
  </w:style>
  <w:style w:type="paragraph" w:styleId="TM4">
    <w:name w:val="toc 4"/>
    <w:basedOn w:val="Normal"/>
    <w:next w:val="Normal"/>
    <w:autoRedefine/>
    <w:uiPriority w:val="39"/>
    <w:unhideWhenUsed/>
    <w:rsid w:val="00534850"/>
    <w:pPr>
      <w:widowControl w:val="0"/>
      <w:autoSpaceDE w:val="0"/>
      <w:autoSpaceDN w:val="0"/>
      <w:adjustRightInd w:val="0"/>
      <w:spacing w:after="100"/>
      <w:ind w:left="660"/>
      <w:jc w:val="both"/>
    </w:pPr>
    <w:rPr>
      <w:rFonts w:ascii="Verdana" w:eastAsiaTheme="minorEastAsia" w:hAnsi="Verdana" w:cs="ArialNarrow"/>
      <w:color w:val="auto"/>
      <w:kern w:val="0"/>
      <w:sz w:val="18"/>
      <w:szCs w:val="22"/>
    </w:rPr>
  </w:style>
  <w:style w:type="paragraph" w:styleId="TM5">
    <w:name w:val="toc 5"/>
    <w:basedOn w:val="Normal"/>
    <w:next w:val="Normal"/>
    <w:autoRedefine/>
    <w:uiPriority w:val="39"/>
    <w:unhideWhenUsed/>
    <w:rsid w:val="00534850"/>
    <w:pPr>
      <w:widowControl w:val="0"/>
      <w:autoSpaceDE w:val="0"/>
      <w:autoSpaceDN w:val="0"/>
      <w:adjustRightInd w:val="0"/>
      <w:spacing w:after="100"/>
      <w:ind w:left="880"/>
      <w:jc w:val="both"/>
    </w:pPr>
    <w:rPr>
      <w:rFonts w:ascii="Verdana" w:eastAsiaTheme="minorEastAsia" w:hAnsi="Verdana" w:cs="ArialNarrow"/>
      <w:color w:val="auto"/>
      <w:kern w:val="0"/>
      <w:sz w:val="18"/>
      <w:szCs w:val="22"/>
    </w:rPr>
  </w:style>
  <w:style w:type="paragraph" w:styleId="TM6">
    <w:name w:val="toc 6"/>
    <w:basedOn w:val="Normal"/>
    <w:next w:val="Normal"/>
    <w:autoRedefine/>
    <w:uiPriority w:val="39"/>
    <w:unhideWhenUsed/>
    <w:rsid w:val="00534850"/>
    <w:pPr>
      <w:widowControl w:val="0"/>
      <w:autoSpaceDE w:val="0"/>
      <w:autoSpaceDN w:val="0"/>
      <w:adjustRightInd w:val="0"/>
      <w:spacing w:after="100"/>
      <w:ind w:left="1100"/>
      <w:jc w:val="both"/>
    </w:pPr>
    <w:rPr>
      <w:rFonts w:ascii="Verdana" w:eastAsiaTheme="minorEastAsia" w:hAnsi="Verdana" w:cs="ArialNarrow"/>
      <w:color w:val="auto"/>
      <w:kern w:val="0"/>
      <w:sz w:val="18"/>
      <w:szCs w:val="22"/>
    </w:rPr>
  </w:style>
  <w:style w:type="paragraph" w:styleId="TM7">
    <w:name w:val="toc 7"/>
    <w:basedOn w:val="Normal"/>
    <w:next w:val="Normal"/>
    <w:autoRedefine/>
    <w:uiPriority w:val="39"/>
    <w:unhideWhenUsed/>
    <w:rsid w:val="00534850"/>
    <w:pPr>
      <w:widowControl w:val="0"/>
      <w:autoSpaceDE w:val="0"/>
      <w:autoSpaceDN w:val="0"/>
      <w:adjustRightInd w:val="0"/>
      <w:spacing w:after="100"/>
      <w:ind w:left="1320"/>
      <w:jc w:val="both"/>
    </w:pPr>
    <w:rPr>
      <w:rFonts w:ascii="Verdana" w:eastAsiaTheme="minorEastAsia" w:hAnsi="Verdana" w:cs="ArialNarrow"/>
      <w:color w:val="auto"/>
      <w:kern w:val="0"/>
      <w:sz w:val="18"/>
      <w:szCs w:val="22"/>
    </w:rPr>
  </w:style>
  <w:style w:type="paragraph" w:styleId="TM8">
    <w:name w:val="toc 8"/>
    <w:basedOn w:val="Normal"/>
    <w:next w:val="Normal"/>
    <w:autoRedefine/>
    <w:uiPriority w:val="39"/>
    <w:unhideWhenUsed/>
    <w:rsid w:val="00534850"/>
    <w:pPr>
      <w:widowControl w:val="0"/>
      <w:autoSpaceDE w:val="0"/>
      <w:autoSpaceDN w:val="0"/>
      <w:adjustRightInd w:val="0"/>
      <w:spacing w:after="100"/>
      <w:ind w:left="1540"/>
      <w:jc w:val="both"/>
    </w:pPr>
    <w:rPr>
      <w:rFonts w:ascii="Verdana" w:eastAsiaTheme="minorEastAsia" w:hAnsi="Verdana" w:cs="ArialNarrow"/>
      <w:color w:val="auto"/>
      <w:kern w:val="0"/>
      <w:sz w:val="18"/>
      <w:szCs w:val="22"/>
    </w:rPr>
  </w:style>
  <w:style w:type="paragraph" w:styleId="TM9">
    <w:name w:val="toc 9"/>
    <w:basedOn w:val="Normal"/>
    <w:next w:val="Normal"/>
    <w:autoRedefine/>
    <w:uiPriority w:val="39"/>
    <w:unhideWhenUsed/>
    <w:rsid w:val="00534850"/>
    <w:pPr>
      <w:widowControl w:val="0"/>
      <w:autoSpaceDE w:val="0"/>
      <w:autoSpaceDN w:val="0"/>
      <w:adjustRightInd w:val="0"/>
      <w:spacing w:after="100"/>
      <w:ind w:left="1760"/>
      <w:jc w:val="both"/>
    </w:pPr>
    <w:rPr>
      <w:rFonts w:ascii="Verdana" w:eastAsiaTheme="minorEastAsia" w:hAnsi="Verdana" w:cs="ArialNarrow"/>
      <w:color w:val="auto"/>
      <w:kern w:val="0"/>
      <w:sz w:val="18"/>
      <w:szCs w:val="22"/>
    </w:r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DB4F1C"/>
    <w:pPr>
      <w:autoSpaceDE w:val="0"/>
      <w:autoSpaceDN w:val="0"/>
      <w:spacing w:after="140"/>
      <w:jc w:val="both"/>
    </w:pPr>
    <w:rPr>
      <w:rFonts w:ascii="Arial" w:hAnsi="Arial" w:cs="Arial"/>
      <w:color w:val="auto"/>
      <w:kern w:val="0"/>
    </w:rPr>
  </w:style>
  <w:style w:type="paragraph" w:customStyle="1" w:styleId="recours">
    <w:name w:val="recours"/>
    <w:basedOn w:val="Normal"/>
    <w:rsid w:val="00DB4F1C"/>
    <w:pPr>
      <w:autoSpaceDE w:val="0"/>
      <w:autoSpaceDN w:val="0"/>
      <w:ind w:left="284" w:right="6095"/>
      <w:jc w:val="both"/>
    </w:pPr>
    <w:rPr>
      <w:rFonts w:ascii="Arial" w:hAnsi="Arial" w:cs="Arial"/>
      <w:color w:val="auto"/>
      <w:kern w:val="0"/>
      <w:sz w:val="16"/>
      <w:szCs w:val="16"/>
    </w:rPr>
  </w:style>
  <w:style w:type="paragraph" w:customStyle="1" w:styleId="articlen">
    <w:name w:val="article : n°"/>
    <w:basedOn w:val="Normal"/>
    <w:rsid w:val="00DB4F1C"/>
    <w:pPr>
      <w:autoSpaceDE w:val="0"/>
      <w:autoSpaceDN w:val="0"/>
      <w:spacing w:before="100"/>
      <w:jc w:val="both"/>
    </w:pPr>
    <w:rPr>
      <w:rFonts w:ascii="Arial" w:hAnsi="Arial" w:cs="Arial"/>
      <w:b/>
      <w:bCs/>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612</Words>
  <Characters>3367</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Marine CHAMBRIER</cp:lastModifiedBy>
  <cp:revision>2</cp:revision>
  <dcterms:created xsi:type="dcterms:W3CDTF">2025-07-28T13:20:00Z</dcterms:created>
  <dcterms:modified xsi:type="dcterms:W3CDTF">2025-08-12T09:12:00Z</dcterms:modified>
</cp:coreProperties>
</file>